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9865E9" w:rsidRDefault="008F691D" w:rsidP="004A1AEE">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 xml:space="preserve">PROCESSO LICITATÓRIO Nº </w:t>
      </w:r>
      <w:r w:rsidR="007D2696" w:rsidRPr="009865E9">
        <w:rPr>
          <w:rFonts w:ascii="Times New Roman" w:hAnsi="Times New Roman" w:cs="Times New Roman"/>
          <w:b/>
          <w:sz w:val="24"/>
          <w:szCs w:val="24"/>
        </w:rPr>
        <w:t>75</w:t>
      </w:r>
      <w:r w:rsidRPr="009865E9">
        <w:rPr>
          <w:rFonts w:ascii="Times New Roman" w:hAnsi="Times New Roman" w:cs="Times New Roman"/>
          <w:b/>
          <w:sz w:val="24"/>
          <w:szCs w:val="24"/>
        </w:rPr>
        <w:t>/</w:t>
      </w:r>
      <w:r w:rsidR="002946D1" w:rsidRPr="009865E9">
        <w:rPr>
          <w:rFonts w:ascii="Times New Roman" w:hAnsi="Times New Roman" w:cs="Times New Roman"/>
          <w:b/>
          <w:sz w:val="24"/>
          <w:szCs w:val="24"/>
        </w:rPr>
        <w:t>2022</w:t>
      </w:r>
    </w:p>
    <w:p w:rsidR="005B71F2" w:rsidRPr="00772F8B" w:rsidRDefault="005B71F2" w:rsidP="004A1AEE">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PREGÃO PRESENCIAL</w:t>
      </w:r>
      <w:r w:rsidR="008F691D" w:rsidRPr="009865E9">
        <w:rPr>
          <w:rFonts w:ascii="Times New Roman" w:hAnsi="Times New Roman" w:cs="Times New Roman"/>
          <w:b/>
          <w:sz w:val="24"/>
          <w:szCs w:val="24"/>
        </w:rPr>
        <w:t xml:space="preserve"> PARA REGISTRO DE PREÇOS</w:t>
      </w:r>
      <w:r w:rsidRPr="009865E9">
        <w:rPr>
          <w:rFonts w:ascii="Times New Roman" w:hAnsi="Times New Roman" w:cs="Times New Roman"/>
          <w:b/>
          <w:sz w:val="24"/>
          <w:szCs w:val="24"/>
        </w:rPr>
        <w:t xml:space="preserve"> N</w:t>
      </w:r>
      <w:r w:rsidR="008F691D" w:rsidRPr="009865E9">
        <w:rPr>
          <w:rFonts w:ascii="Times New Roman" w:hAnsi="Times New Roman" w:cs="Times New Roman"/>
          <w:b/>
          <w:sz w:val="24"/>
          <w:szCs w:val="24"/>
        </w:rPr>
        <w:t>º</w:t>
      </w:r>
      <w:r w:rsidR="007D2696" w:rsidRPr="009865E9">
        <w:rPr>
          <w:rFonts w:ascii="Times New Roman" w:hAnsi="Times New Roman" w:cs="Times New Roman"/>
          <w:b/>
          <w:sz w:val="24"/>
          <w:szCs w:val="24"/>
        </w:rPr>
        <w:t xml:space="preserve"> 31</w:t>
      </w:r>
      <w:r w:rsidRPr="009865E9">
        <w:rPr>
          <w:rFonts w:ascii="Times New Roman" w:hAnsi="Times New Roman" w:cs="Times New Roman"/>
          <w:b/>
          <w:sz w:val="24"/>
          <w:szCs w:val="24"/>
        </w:rPr>
        <w:t>/</w:t>
      </w:r>
      <w:r w:rsidR="002946D1" w:rsidRPr="009865E9">
        <w:rPr>
          <w:rFonts w:ascii="Times New Roman" w:hAnsi="Times New Roman" w:cs="Times New Roman"/>
          <w:b/>
          <w:sz w:val="24"/>
          <w:szCs w:val="24"/>
        </w:rPr>
        <w:t>2022</w:t>
      </w:r>
    </w:p>
    <w:p w:rsidR="000C64C6" w:rsidRPr="00772F8B" w:rsidRDefault="000C64C6" w:rsidP="004A1AEE">
      <w:pPr>
        <w:spacing w:before="120" w:after="120" w:line="240" w:lineRule="auto"/>
        <w:jc w:val="center"/>
        <w:rPr>
          <w:rFonts w:ascii="Times New Roman" w:hAnsi="Times New Roman" w:cs="Times New Roman"/>
          <w:b/>
          <w:sz w:val="24"/>
          <w:szCs w:val="24"/>
        </w:rPr>
      </w:pPr>
    </w:p>
    <w:p w:rsidR="000C64C6" w:rsidRPr="00772F8B" w:rsidRDefault="000C64C6" w:rsidP="004A1AEE">
      <w:pPr>
        <w:spacing w:before="120" w:after="120" w:line="240" w:lineRule="auto"/>
        <w:jc w:val="center"/>
        <w:rPr>
          <w:rFonts w:ascii="Times New Roman" w:hAnsi="Times New Roman" w:cs="Times New Roman"/>
          <w:b/>
          <w:sz w:val="24"/>
          <w:szCs w:val="32"/>
        </w:rPr>
      </w:pPr>
      <w:r w:rsidRPr="00772F8B">
        <w:rPr>
          <w:rFonts w:ascii="Times New Roman" w:hAnsi="Times New Roman" w:cs="Times New Roman"/>
          <w:b/>
          <w:sz w:val="24"/>
          <w:szCs w:val="24"/>
        </w:rPr>
        <w:tab/>
      </w:r>
      <w:r w:rsidRPr="00772F8B">
        <w:rPr>
          <w:rFonts w:ascii="Times New Roman" w:hAnsi="Times New Roman" w:cs="Times New Roman"/>
          <w:b/>
          <w:sz w:val="24"/>
          <w:szCs w:val="32"/>
        </w:rPr>
        <w:t>EDITAL</w:t>
      </w:r>
      <w:bookmarkStart w:id="0" w:name="_GoBack"/>
      <w:bookmarkEnd w:id="0"/>
    </w:p>
    <w:p w:rsidR="005B71F2" w:rsidRPr="009865E9"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Prefeitura Municipal de </w:t>
      </w:r>
      <w:r w:rsidR="008F691D"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xml:space="preserve">- MG, com sede na </w:t>
      </w:r>
      <w:r w:rsidR="00A73C9A">
        <w:rPr>
          <w:rFonts w:ascii="Times New Roman" w:hAnsi="Times New Roman" w:cs="Times New Roman"/>
          <w:sz w:val="24"/>
          <w:szCs w:val="24"/>
        </w:rPr>
        <w:t>Rua Prefeito Waldomiro Osório Rodrigues, s/n, Cachoeira</w:t>
      </w:r>
      <w:r w:rsidRPr="00772F8B">
        <w:rPr>
          <w:rFonts w:ascii="Times New Roman" w:hAnsi="Times New Roman" w:cs="Times New Roman"/>
          <w:sz w:val="24"/>
          <w:szCs w:val="24"/>
        </w:rPr>
        <w:t xml:space="preserve">, </w:t>
      </w:r>
      <w:r w:rsidR="008F691D" w:rsidRPr="009865E9">
        <w:rPr>
          <w:rFonts w:ascii="Times New Roman" w:hAnsi="Times New Roman" w:cs="Times New Roman"/>
          <w:sz w:val="24"/>
          <w:szCs w:val="24"/>
        </w:rPr>
        <w:t xml:space="preserve">Santa Rita de Jacutinga </w:t>
      </w:r>
      <w:r w:rsidRPr="009865E9">
        <w:rPr>
          <w:rFonts w:ascii="Times New Roman" w:hAnsi="Times New Roman" w:cs="Times New Roman"/>
          <w:sz w:val="24"/>
          <w:szCs w:val="24"/>
        </w:rPr>
        <w:t>– MG, torna público que fará realizar licitação na modalidade de</w:t>
      </w:r>
      <w:r w:rsidR="006579A2" w:rsidRPr="009865E9">
        <w:rPr>
          <w:rFonts w:ascii="Times New Roman" w:hAnsi="Times New Roman" w:cs="Times New Roman"/>
          <w:sz w:val="24"/>
          <w:szCs w:val="24"/>
        </w:rPr>
        <w:t xml:space="preserve"> </w:t>
      </w:r>
      <w:r w:rsidRPr="009865E9">
        <w:rPr>
          <w:rFonts w:ascii="Times New Roman" w:hAnsi="Times New Roman" w:cs="Times New Roman"/>
          <w:b/>
          <w:caps/>
          <w:sz w:val="24"/>
          <w:szCs w:val="24"/>
        </w:rPr>
        <w:t>Pregão Presencial para registrar preços</w:t>
      </w:r>
      <w:r w:rsidRPr="009865E9">
        <w:rPr>
          <w:rFonts w:ascii="Times New Roman" w:hAnsi="Times New Roman" w:cs="Times New Roman"/>
          <w:sz w:val="24"/>
          <w:szCs w:val="24"/>
        </w:rPr>
        <w:t>, conforme descrito neste edital e seus anexos, em conformidade com a Lei Federal n</w:t>
      </w:r>
      <w:r w:rsidR="008F691D" w:rsidRPr="009865E9">
        <w:rPr>
          <w:rFonts w:ascii="Times New Roman" w:hAnsi="Times New Roman" w:cs="Times New Roman"/>
          <w:sz w:val="24"/>
          <w:szCs w:val="24"/>
        </w:rPr>
        <w:t>º</w:t>
      </w:r>
      <w:r w:rsidRPr="009865E9">
        <w:rPr>
          <w:rFonts w:ascii="Times New Roman" w:hAnsi="Times New Roman" w:cs="Times New Roman"/>
          <w:sz w:val="24"/>
          <w:szCs w:val="24"/>
        </w:rPr>
        <w:t xml:space="preserve"> 10.520/02, Decreto Municipal n</w:t>
      </w:r>
      <w:r w:rsidR="008F691D" w:rsidRPr="009865E9">
        <w:rPr>
          <w:rFonts w:ascii="Times New Roman" w:hAnsi="Times New Roman" w:cs="Times New Roman"/>
          <w:sz w:val="24"/>
          <w:szCs w:val="24"/>
        </w:rPr>
        <w:t>º</w:t>
      </w:r>
      <w:r w:rsidR="000C64C6" w:rsidRPr="009865E9">
        <w:rPr>
          <w:rFonts w:ascii="Times New Roman" w:hAnsi="Times New Roman" w:cs="Times New Roman"/>
          <w:sz w:val="24"/>
          <w:szCs w:val="24"/>
        </w:rPr>
        <w:t xml:space="preserve"> 1.836/2013</w:t>
      </w:r>
      <w:r w:rsidRPr="009865E9">
        <w:rPr>
          <w:rFonts w:ascii="Times New Roman" w:hAnsi="Times New Roman" w:cs="Times New Roman"/>
          <w:sz w:val="24"/>
          <w:szCs w:val="24"/>
        </w:rPr>
        <w:t xml:space="preserve"> e, subsidiariamente, a Lei Federal n. 8.666/93 com suas alterações posteriores. </w:t>
      </w:r>
    </w:p>
    <w:p w:rsidR="005B71F2" w:rsidRPr="009865E9" w:rsidRDefault="005B71F2" w:rsidP="004A1AEE">
      <w:pPr>
        <w:spacing w:before="120" w:after="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CLÁUSULA PRIMEIRA</w:t>
      </w:r>
    </w:p>
    <w:p w:rsidR="005B71F2" w:rsidRPr="009865E9" w:rsidRDefault="005B71F2" w:rsidP="004A1AEE">
      <w:pPr>
        <w:spacing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DOTAÇÃO ORÇAMENTÁRIA</w:t>
      </w:r>
    </w:p>
    <w:p w:rsidR="00D030AD"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1.1 -</w:t>
      </w:r>
      <w:r w:rsidRPr="009865E9">
        <w:rPr>
          <w:rFonts w:ascii="Times New Roman" w:hAnsi="Times New Roman" w:cs="Times New Roman"/>
          <w:sz w:val="24"/>
          <w:szCs w:val="24"/>
        </w:rPr>
        <w:t xml:space="preserve"> As despesas decorrentes da presente licitação correrão por conta da seguinte dotação:</w:t>
      </w:r>
      <w:r w:rsidR="009865E9" w:rsidRPr="009865E9">
        <w:rPr>
          <w:rFonts w:ascii="Times New Roman" w:hAnsi="Times New Roman"/>
          <w:sz w:val="24"/>
          <w:szCs w:val="24"/>
        </w:rPr>
        <w:t xml:space="preserve"> </w:t>
      </w:r>
      <w:r w:rsidR="009865E9">
        <w:rPr>
          <w:rFonts w:ascii="Times New Roman" w:hAnsi="Times New Roman"/>
          <w:sz w:val="24"/>
          <w:szCs w:val="24"/>
        </w:rPr>
        <w:t>Unidade 11</w:t>
      </w:r>
      <w:r w:rsidR="009865E9" w:rsidRPr="009865E9">
        <w:rPr>
          <w:rFonts w:ascii="Times New Roman" w:hAnsi="Times New Roman"/>
          <w:sz w:val="24"/>
          <w:szCs w:val="24"/>
        </w:rPr>
        <w:t xml:space="preserve"> (</w:t>
      </w:r>
      <w:r w:rsidR="009865E9">
        <w:rPr>
          <w:rFonts w:ascii="Times New Roman" w:hAnsi="Times New Roman"/>
          <w:sz w:val="24"/>
          <w:szCs w:val="24"/>
        </w:rPr>
        <w:t>Fundo</w:t>
      </w:r>
      <w:r w:rsidR="009865E9" w:rsidRPr="009865E9">
        <w:rPr>
          <w:rFonts w:ascii="Times New Roman" w:hAnsi="Times New Roman"/>
          <w:sz w:val="24"/>
          <w:szCs w:val="24"/>
        </w:rPr>
        <w:t xml:space="preserve"> Municipal de Assistência Social) – Sub-unidade 01 (Secretaria Municipal de Assistência Social) – 08.244.00</w:t>
      </w:r>
      <w:r w:rsidR="009865E9">
        <w:rPr>
          <w:rFonts w:ascii="Times New Roman" w:hAnsi="Times New Roman"/>
          <w:sz w:val="24"/>
          <w:szCs w:val="24"/>
        </w:rPr>
        <w:t>7.2.0049</w:t>
      </w:r>
      <w:r w:rsidR="009865E9" w:rsidRPr="009865E9">
        <w:rPr>
          <w:rFonts w:ascii="Times New Roman" w:hAnsi="Times New Roman"/>
          <w:sz w:val="24"/>
          <w:szCs w:val="24"/>
        </w:rPr>
        <w:t xml:space="preserve"> (Manutenção </w:t>
      </w:r>
      <w:r w:rsidR="009865E9">
        <w:rPr>
          <w:rFonts w:ascii="Times New Roman" w:hAnsi="Times New Roman"/>
          <w:sz w:val="24"/>
          <w:szCs w:val="24"/>
        </w:rPr>
        <w:t>e Operacionalização do CRAS/PAIF</w:t>
      </w:r>
      <w:r w:rsidR="009865E9" w:rsidRPr="009865E9">
        <w:rPr>
          <w:rFonts w:ascii="Times New Roman" w:hAnsi="Times New Roman"/>
          <w:sz w:val="24"/>
          <w:szCs w:val="24"/>
        </w:rPr>
        <w:t>) 3.3.90.3</w:t>
      </w:r>
      <w:r w:rsidR="009865E9">
        <w:rPr>
          <w:rFonts w:ascii="Times New Roman" w:hAnsi="Times New Roman"/>
          <w:sz w:val="24"/>
          <w:szCs w:val="24"/>
        </w:rPr>
        <w:t>2</w:t>
      </w:r>
      <w:r w:rsidR="009865E9" w:rsidRPr="009865E9">
        <w:rPr>
          <w:rFonts w:ascii="Times New Roman" w:hAnsi="Times New Roman"/>
          <w:sz w:val="24"/>
          <w:szCs w:val="24"/>
        </w:rPr>
        <w:t xml:space="preserve"> – (Material de </w:t>
      </w:r>
      <w:r w:rsidR="009865E9">
        <w:rPr>
          <w:rFonts w:ascii="Times New Roman" w:hAnsi="Times New Roman"/>
          <w:sz w:val="24"/>
          <w:szCs w:val="24"/>
        </w:rPr>
        <w:t>Distribuição Gratuita</w:t>
      </w:r>
      <w:r w:rsidR="009865E9" w:rsidRPr="009865E9">
        <w:rPr>
          <w:rFonts w:ascii="Times New Roman" w:hAnsi="Times New Roman"/>
          <w:sz w:val="24"/>
          <w:szCs w:val="24"/>
        </w:rPr>
        <w:t>)</w:t>
      </w:r>
      <w:r w:rsidR="00D030AD" w:rsidRPr="009865E9">
        <w:rPr>
          <w:rFonts w:ascii="Times New Roman" w:hAnsi="Times New Roman" w:cs="Times New Roman"/>
          <w:sz w:val="24"/>
          <w:szCs w:val="24"/>
        </w:rPr>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CLÁUSULA SEGUNDA</w:t>
      </w:r>
    </w:p>
    <w:p w:rsidR="005B71F2" w:rsidRPr="00772F8B"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DO OBJETO</w:t>
      </w:r>
    </w:p>
    <w:p w:rsidR="00516FB8" w:rsidRPr="00673ADA" w:rsidRDefault="005B71F2" w:rsidP="004A1AEE">
      <w:pPr>
        <w:spacing w:before="120" w:after="120" w:line="240" w:lineRule="auto"/>
        <w:jc w:val="both"/>
        <w:rPr>
          <w:rFonts w:ascii="Times New Roman" w:hAnsi="Times New Roman" w:cs="Times New Roman"/>
          <w:sz w:val="24"/>
          <w:szCs w:val="24"/>
        </w:rPr>
      </w:pPr>
      <w:r w:rsidRPr="00673ADA">
        <w:rPr>
          <w:rFonts w:ascii="Times New Roman" w:hAnsi="Times New Roman" w:cs="Times New Roman"/>
          <w:b/>
          <w:sz w:val="24"/>
          <w:szCs w:val="24"/>
        </w:rPr>
        <w:t>2.1 –</w:t>
      </w:r>
      <w:r w:rsidRPr="00673ADA">
        <w:rPr>
          <w:rFonts w:ascii="Times New Roman" w:hAnsi="Times New Roman" w:cs="Times New Roman"/>
          <w:sz w:val="24"/>
          <w:szCs w:val="24"/>
        </w:rPr>
        <w:t xml:space="preserve"> É objeto desta licitação </w:t>
      </w:r>
      <w:r w:rsidR="005D10B5" w:rsidRPr="000C64C6">
        <w:rPr>
          <w:rFonts w:ascii="Times New Roman" w:hAnsi="Times New Roman" w:cs="Times New Roman"/>
          <w:sz w:val="24"/>
          <w:szCs w:val="24"/>
        </w:rPr>
        <w:t xml:space="preserve">registro de preços para aquisição eventual e futura de </w:t>
      </w:r>
      <w:r w:rsidR="009B31AE">
        <w:rPr>
          <w:rFonts w:ascii="Times New Roman" w:hAnsi="Times New Roman" w:cs="Times New Roman"/>
          <w:b/>
          <w:sz w:val="24"/>
          <w:szCs w:val="24"/>
        </w:rPr>
        <w:t>CESTAS BÁSICAS</w:t>
      </w:r>
      <w:r w:rsidR="002946D1">
        <w:rPr>
          <w:rFonts w:ascii="Times New Roman" w:hAnsi="Times New Roman" w:cs="Times New Roman"/>
          <w:b/>
          <w:sz w:val="24"/>
          <w:szCs w:val="24"/>
        </w:rPr>
        <w:t xml:space="preserve"> </w:t>
      </w:r>
      <w:r w:rsidR="009B31AE">
        <w:rPr>
          <w:rFonts w:ascii="Times New Roman" w:hAnsi="Times New Roman" w:cs="Times New Roman"/>
          <w:sz w:val="24"/>
          <w:szCs w:val="24"/>
        </w:rPr>
        <w:t>para distribuição para famílias de baixa renda pelo Centro de Referência de Assistência Social</w:t>
      </w:r>
      <w:r w:rsidR="00E17602">
        <w:rPr>
          <w:rFonts w:ascii="Times New Roman" w:hAnsi="Times New Roman" w:cs="Times New Roman"/>
          <w:sz w:val="24"/>
          <w:szCs w:val="24"/>
        </w:rPr>
        <w:t>, conforme termo de referência, Anexo I</w:t>
      </w:r>
      <w:r w:rsidR="00516FB8" w:rsidRPr="00673ADA">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A </w:t>
      </w:r>
      <w:r w:rsidRPr="00772F8B">
        <w:rPr>
          <w:rFonts w:ascii="Times New Roman" w:hAnsi="Times New Roman" w:cs="Times New Roman"/>
          <w:color w:val="000000"/>
          <w:sz w:val="24"/>
          <w:szCs w:val="24"/>
        </w:rPr>
        <w:t>detentora da Ata de Registro de Preços deverá fornecer os produtos licitados nos moldes previstos neste edital</w:t>
      </w:r>
      <w:r w:rsidRPr="00772F8B">
        <w:rPr>
          <w:rFonts w:ascii="Times New Roman" w:hAnsi="Times New Roman" w:cs="Times New Roman"/>
          <w:sz w:val="24"/>
          <w:szCs w:val="24"/>
        </w:rPr>
        <w:t>.</w:t>
      </w:r>
    </w:p>
    <w:p w:rsidR="005B71F2" w:rsidRPr="00772F8B" w:rsidRDefault="005B71F2" w:rsidP="004A1AEE">
      <w:pPr>
        <w:spacing w:before="120"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CLÁUSULA TERCEIRA</w:t>
      </w:r>
    </w:p>
    <w:p w:rsidR="005B71F2" w:rsidRPr="009865E9" w:rsidRDefault="005B71F2" w:rsidP="004A1AEE">
      <w:pPr>
        <w:spacing w:after="12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 xml:space="preserve">LOCAL, DATA E </w:t>
      </w:r>
      <w:r w:rsidRPr="009865E9">
        <w:rPr>
          <w:rFonts w:ascii="Times New Roman" w:hAnsi="Times New Roman" w:cs="Times New Roman"/>
          <w:b/>
          <w:sz w:val="24"/>
          <w:szCs w:val="24"/>
        </w:rPr>
        <w:t>HORÁRIO DE RECEBIMENTO E ABERTURA DOS ENVELOPES</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3.1 –</w:t>
      </w:r>
      <w:r w:rsidRPr="009865E9">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nos dias:</w:t>
      </w:r>
    </w:p>
    <w:p w:rsidR="005B71F2" w:rsidRPr="009865E9" w:rsidRDefault="005B71F2" w:rsidP="004A1AEE">
      <w:pPr>
        <w:widowControl w:val="0"/>
        <w:suppressAutoHyphens/>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 xml:space="preserve">3.1.1. </w:t>
      </w:r>
      <w:r w:rsidRPr="009865E9">
        <w:rPr>
          <w:rFonts w:ascii="Times New Roman" w:hAnsi="Times New Roman" w:cs="Times New Roman"/>
          <w:b/>
          <w:sz w:val="24"/>
          <w:szCs w:val="24"/>
          <w:u w:val="single"/>
        </w:rPr>
        <w:t>Envelope contendo a proposta de preços</w:t>
      </w:r>
      <w:r w:rsidRPr="009865E9">
        <w:rPr>
          <w:rFonts w:ascii="Times New Roman" w:hAnsi="Times New Roman" w:cs="Times New Roman"/>
          <w:sz w:val="24"/>
          <w:szCs w:val="24"/>
        </w:rPr>
        <w:t xml:space="preserve">: Até </w:t>
      </w:r>
      <w:r w:rsidR="009865E9" w:rsidRPr="009865E9">
        <w:rPr>
          <w:rFonts w:ascii="Times New Roman" w:hAnsi="Times New Roman" w:cs="Times New Roman"/>
          <w:sz w:val="24"/>
          <w:szCs w:val="24"/>
        </w:rPr>
        <w:t xml:space="preserve">as </w:t>
      </w:r>
      <w:r w:rsidR="009865E9" w:rsidRPr="009865E9">
        <w:rPr>
          <w:rFonts w:ascii="Times New Roman" w:hAnsi="Times New Roman" w:cs="Times New Roman"/>
          <w:b/>
          <w:sz w:val="24"/>
          <w:szCs w:val="24"/>
        </w:rPr>
        <w:t>10h00min</w:t>
      </w:r>
      <w:r w:rsidR="00C10CA4" w:rsidRPr="009865E9">
        <w:rPr>
          <w:rFonts w:ascii="Times New Roman" w:hAnsi="Times New Roman" w:cs="Times New Roman"/>
          <w:b/>
          <w:sz w:val="24"/>
          <w:szCs w:val="24"/>
        </w:rPr>
        <w:t xml:space="preserve"> (</w:t>
      </w:r>
      <w:r w:rsidR="009865E9" w:rsidRPr="009865E9">
        <w:rPr>
          <w:rFonts w:ascii="Times New Roman" w:hAnsi="Times New Roman" w:cs="Times New Roman"/>
          <w:b/>
          <w:sz w:val="24"/>
          <w:szCs w:val="24"/>
        </w:rPr>
        <w:t>DEZ</w:t>
      </w:r>
      <w:r w:rsidR="00C10CA4" w:rsidRPr="009865E9">
        <w:rPr>
          <w:rFonts w:ascii="Times New Roman" w:hAnsi="Times New Roman" w:cs="Times New Roman"/>
          <w:b/>
          <w:sz w:val="24"/>
          <w:szCs w:val="24"/>
        </w:rPr>
        <w:t>) HORAS DO DIA</w:t>
      </w:r>
      <w:r w:rsidR="009865E9" w:rsidRPr="009865E9">
        <w:rPr>
          <w:rFonts w:ascii="Times New Roman" w:hAnsi="Times New Roman" w:cs="Times New Roman"/>
          <w:b/>
          <w:sz w:val="24"/>
          <w:szCs w:val="24"/>
        </w:rPr>
        <w:t xml:space="preserve"> 3</w:t>
      </w:r>
      <w:r w:rsidR="00ED6E28" w:rsidRPr="009865E9">
        <w:rPr>
          <w:rFonts w:ascii="Times New Roman" w:hAnsi="Times New Roman" w:cs="Times New Roman"/>
          <w:b/>
          <w:sz w:val="24"/>
          <w:szCs w:val="24"/>
        </w:rPr>
        <w:t xml:space="preserve"> (</w:t>
      </w:r>
      <w:r w:rsidR="009865E9">
        <w:rPr>
          <w:rFonts w:ascii="Times New Roman" w:hAnsi="Times New Roman" w:cs="Times New Roman"/>
          <w:b/>
          <w:sz w:val="24"/>
          <w:szCs w:val="24"/>
        </w:rPr>
        <w:t>três</w:t>
      </w:r>
      <w:r w:rsidR="00ED6E28" w:rsidRPr="009865E9">
        <w:rPr>
          <w:rFonts w:ascii="Times New Roman" w:hAnsi="Times New Roman" w:cs="Times New Roman"/>
          <w:b/>
          <w:sz w:val="24"/>
          <w:szCs w:val="24"/>
        </w:rPr>
        <w:t xml:space="preserve">) DE </w:t>
      </w:r>
      <w:r w:rsidR="009865E9" w:rsidRPr="009865E9">
        <w:rPr>
          <w:rFonts w:ascii="Times New Roman" w:hAnsi="Times New Roman" w:cs="Times New Roman"/>
          <w:b/>
          <w:sz w:val="24"/>
          <w:szCs w:val="24"/>
        </w:rPr>
        <w:t xml:space="preserve">JUNHO </w:t>
      </w:r>
      <w:r w:rsidR="00C10CA4" w:rsidRPr="009865E9">
        <w:rPr>
          <w:rFonts w:ascii="Times New Roman" w:hAnsi="Times New Roman" w:cs="Times New Roman"/>
          <w:b/>
          <w:sz w:val="24"/>
          <w:szCs w:val="24"/>
        </w:rPr>
        <w:t>DE</w:t>
      </w:r>
      <w:r w:rsidR="002946D1" w:rsidRPr="009865E9">
        <w:rPr>
          <w:rFonts w:ascii="Times New Roman" w:hAnsi="Times New Roman" w:cs="Times New Roman"/>
          <w:b/>
          <w:sz w:val="24"/>
          <w:szCs w:val="24"/>
        </w:rPr>
        <w:t xml:space="preserve"> </w:t>
      </w:r>
      <w:r w:rsidR="00A73C9A" w:rsidRPr="009865E9">
        <w:rPr>
          <w:rFonts w:ascii="Times New Roman" w:hAnsi="Times New Roman" w:cs="Times New Roman"/>
          <w:b/>
          <w:sz w:val="24"/>
          <w:szCs w:val="24"/>
        </w:rPr>
        <w:t>202</w:t>
      </w:r>
      <w:r w:rsidR="002946D1" w:rsidRPr="009865E9">
        <w:rPr>
          <w:rFonts w:ascii="Times New Roman" w:hAnsi="Times New Roman" w:cs="Times New Roman"/>
          <w:b/>
          <w:sz w:val="24"/>
          <w:szCs w:val="24"/>
        </w:rPr>
        <w:t>2</w:t>
      </w:r>
      <w:r w:rsidRPr="009865E9">
        <w:rPr>
          <w:rFonts w:ascii="Times New Roman" w:hAnsi="Times New Roman" w:cs="Times New Roman"/>
          <w:sz w:val="24"/>
          <w:szCs w:val="24"/>
        </w:rPr>
        <w:t xml:space="preserve">, podendo ser utilizado o envio via correios, desde que postados e recebidos até a data informada, não se responsabilizando </w:t>
      </w:r>
      <w:r w:rsidR="00825916" w:rsidRPr="009865E9">
        <w:rPr>
          <w:rFonts w:ascii="Times New Roman" w:hAnsi="Times New Roman" w:cs="Times New Roman"/>
          <w:sz w:val="24"/>
          <w:szCs w:val="24"/>
        </w:rPr>
        <w:t>o</w:t>
      </w:r>
      <w:r w:rsidRPr="009865E9">
        <w:rPr>
          <w:rFonts w:ascii="Times New Roman" w:hAnsi="Times New Roman" w:cs="Times New Roman"/>
          <w:sz w:val="24"/>
          <w:szCs w:val="24"/>
        </w:rPr>
        <w:t xml:space="preserve"> pregoeir</w:t>
      </w:r>
      <w:r w:rsidR="00825916" w:rsidRPr="009865E9">
        <w:rPr>
          <w:rFonts w:ascii="Times New Roman" w:hAnsi="Times New Roman" w:cs="Times New Roman"/>
          <w:sz w:val="24"/>
          <w:szCs w:val="24"/>
        </w:rPr>
        <w:t>o</w:t>
      </w:r>
      <w:r w:rsidRPr="009865E9">
        <w:rPr>
          <w:rFonts w:ascii="Times New Roman" w:hAnsi="Times New Roman" w:cs="Times New Roman"/>
          <w:sz w:val="24"/>
          <w:szCs w:val="24"/>
        </w:rPr>
        <w:t xml:space="preserve"> pela falta de entrega dentro do prazo informado por motivos alheios à Administração Municipal. A</w:t>
      </w:r>
      <w:r w:rsidRPr="005D10B5">
        <w:rPr>
          <w:rFonts w:ascii="Times New Roman" w:hAnsi="Times New Roman" w:cs="Times New Roman"/>
          <w:sz w:val="24"/>
          <w:szCs w:val="24"/>
        </w:rPr>
        <w:t xml:space="preserve"> entrega dos envelopes em data anterior a abertura da sessão pública destina-se ao registro inicial dos preços informados nas propostas </w:t>
      </w:r>
      <w:r w:rsidRPr="009865E9">
        <w:rPr>
          <w:rFonts w:ascii="Times New Roman" w:hAnsi="Times New Roman" w:cs="Times New Roman"/>
          <w:sz w:val="24"/>
          <w:szCs w:val="24"/>
        </w:rPr>
        <w:t>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9865E9" w:rsidRDefault="005B71F2" w:rsidP="004A1AEE">
      <w:pPr>
        <w:widowControl w:val="0"/>
        <w:suppressAutoHyphens/>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 xml:space="preserve">3.1.2. </w:t>
      </w:r>
      <w:r w:rsidRPr="009865E9">
        <w:rPr>
          <w:rFonts w:ascii="Times New Roman" w:hAnsi="Times New Roman" w:cs="Times New Roman"/>
          <w:b/>
          <w:sz w:val="24"/>
          <w:szCs w:val="24"/>
          <w:u w:val="single"/>
        </w:rPr>
        <w:t>Envelopes contendo a documentação de habilitação</w:t>
      </w:r>
      <w:r w:rsidRPr="009865E9">
        <w:rPr>
          <w:rFonts w:ascii="Times New Roman" w:hAnsi="Times New Roman" w:cs="Times New Roman"/>
          <w:sz w:val="24"/>
          <w:szCs w:val="24"/>
        </w:rPr>
        <w:t>: Deverão ser entregues no dia</w:t>
      </w:r>
      <w:r w:rsidR="009865E9" w:rsidRPr="009865E9">
        <w:rPr>
          <w:rFonts w:ascii="Times New Roman" w:hAnsi="Times New Roman" w:cs="Times New Roman"/>
          <w:sz w:val="24"/>
          <w:szCs w:val="24"/>
        </w:rPr>
        <w:t xml:space="preserve"> </w:t>
      </w:r>
      <w:r w:rsidR="009865E9" w:rsidRPr="009865E9">
        <w:rPr>
          <w:rFonts w:ascii="Times New Roman" w:hAnsi="Times New Roman" w:cs="Times New Roman"/>
          <w:b/>
          <w:sz w:val="24"/>
          <w:szCs w:val="24"/>
        </w:rPr>
        <w:t>3 (</w:t>
      </w:r>
      <w:r w:rsidR="009865E9">
        <w:rPr>
          <w:rFonts w:ascii="Times New Roman" w:hAnsi="Times New Roman" w:cs="Times New Roman"/>
          <w:b/>
          <w:sz w:val="24"/>
          <w:szCs w:val="24"/>
        </w:rPr>
        <w:t>três</w:t>
      </w:r>
      <w:r w:rsidR="009865E9" w:rsidRPr="009865E9">
        <w:rPr>
          <w:rFonts w:ascii="Times New Roman" w:hAnsi="Times New Roman" w:cs="Times New Roman"/>
          <w:b/>
          <w:sz w:val="24"/>
          <w:szCs w:val="24"/>
        </w:rPr>
        <w:t xml:space="preserve">) DE JUNHO </w:t>
      </w:r>
      <w:r w:rsidR="00C10CA4" w:rsidRPr="009865E9">
        <w:rPr>
          <w:rFonts w:ascii="Times New Roman" w:hAnsi="Times New Roman" w:cs="Times New Roman"/>
          <w:b/>
          <w:sz w:val="24"/>
          <w:szCs w:val="24"/>
        </w:rPr>
        <w:t>DE</w:t>
      </w:r>
      <w:r w:rsidR="002946D1" w:rsidRPr="009865E9">
        <w:rPr>
          <w:rFonts w:ascii="Times New Roman" w:hAnsi="Times New Roman" w:cs="Times New Roman"/>
          <w:b/>
          <w:sz w:val="24"/>
          <w:szCs w:val="24"/>
        </w:rPr>
        <w:t xml:space="preserve"> </w:t>
      </w:r>
      <w:r w:rsidR="00A73C9A" w:rsidRPr="009865E9">
        <w:rPr>
          <w:rFonts w:ascii="Times New Roman" w:hAnsi="Times New Roman" w:cs="Times New Roman"/>
          <w:b/>
          <w:sz w:val="24"/>
          <w:szCs w:val="24"/>
        </w:rPr>
        <w:t>202</w:t>
      </w:r>
      <w:r w:rsidR="002946D1" w:rsidRPr="009865E9">
        <w:rPr>
          <w:rFonts w:ascii="Times New Roman" w:hAnsi="Times New Roman" w:cs="Times New Roman"/>
          <w:b/>
          <w:sz w:val="24"/>
          <w:szCs w:val="24"/>
        </w:rPr>
        <w:t>2</w:t>
      </w:r>
      <w:r w:rsidRPr="009865E9">
        <w:rPr>
          <w:rFonts w:ascii="Times New Roman" w:hAnsi="Times New Roman" w:cs="Times New Roman"/>
          <w:sz w:val="24"/>
          <w:szCs w:val="24"/>
        </w:rPr>
        <w:t>, quando será realizada a sessão pública</w:t>
      </w:r>
      <w:r w:rsidRPr="00772F8B">
        <w:rPr>
          <w:rFonts w:ascii="Times New Roman" w:hAnsi="Times New Roman" w:cs="Times New Roman"/>
          <w:sz w:val="24"/>
          <w:szCs w:val="24"/>
        </w:rPr>
        <w:t xml:space="preserve"> de abertura da licitação com </w:t>
      </w:r>
      <w:r w:rsidRPr="00772F8B">
        <w:rPr>
          <w:rFonts w:ascii="Times New Roman" w:hAnsi="Times New Roman" w:cs="Times New Roman"/>
          <w:sz w:val="24"/>
          <w:szCs w:val="24"/>
        </w:rPr>
        <w:lastRenderedPageBreak/>
        <w:t xml:space="preserve">início da fase de lances, onde os </w:t>
      </w:r>
      <w:r w:rsidRPr="009865E9">
        <w:rPr>
          <w:rFonts w:ascii="Times New Roman" w:hAnsi="Times New Roman" w:cs="Times New Roman"/>
          <w:sz w:val="24"/>
          <w:szCs w:val="24"/>
        </w:rPr>
        <w:t xml:space="preserve">participantes poderão ter acesso irrestrito às propostas apresentadas. </w:t>
      </w:r>
    </w:p>
    <w:p w:rsidR="005B71F2" w:rsidRPr="009865E9" w:rsidRDefault="005B71F2" w:rsidP="004A1AEE">
      <w:pPr>
        <w:spacing w:before="120" w:after="12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9865E9" w:rsidRDefault="005B71F2" w:rsidP="004A1AEE">
      <w:pPr>
        <w:spacing w:before="120" w:after="120" w:line="240" w:lineRule="auto"/>
        <w:jc w:val="both"/>
        <w:rPr>
          <w:rFonts w:ascii="Times New Roman" w:hAnsi="Times New Roman" w:cs="Times New Roman"/>
          <w:color w:val="FF0000"/>
          <w:sz w:val="24"/>
          <w:szCs w:val="24"/>
        </w:rPr>
      </w:pPr>
      <w:r w:rsidRPr="009865E9">
        <w:rPr>
          <w:rFonts w:ascii="Times New Roman" w:hAnsi="Times New Roman" w:cs="Times New Roman"/>
          <w:b/>
          <w:sz w:val="24"/>
          <w:szCs w:val="24"/>
        </w:rPr>
        <w:t>3.2 -</w:t>
      </w:r>
      <w:r w:rsidRPr="009865E9">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9865E9">
        <w:rPr>
          <w:rFonts w:ascii="Times New Roman" w:hAnsi="Times New Roman" w:cs="Times New Roman"/>
          <w:sz w:val="24"/>
          <w:szCs w:val="24"/>
        </w:rPr>
        <w:t>o</w:t>
      </w:r>
      <w:r w:rsidRPr="009865E9">
        <w:rPr>
          <w:rFonts w:ascii="Times New Roman" w:hAnsi="Times New Roman" w:cs="Times New Roman"/>
          <w:sz w:val="24"/>
          <w:szCs w:val="24"/>
        </w:rPr>
        <w:t xml:space="preserve"> Pregoeir</w:t>
      </w:r>
      <w:r w:rsidR="00825916" w:rsidRPr="009865E9">
        <w:rPr>
          <w:rFonts w:ascii="Times New Roman" w:hAnsi="Times New Roman" w:cs="Times New Roman"/>
          <w:sz w:val="24"/>
          <w:szCs w:val="24"/>
        </w:rPr>
        <w:t>o</w:t>
      </w:r>
      <w:r w:rsidRPr="009865E9">
        <w:rPr>
          <w:rFonts w:ascii="Times New Roman" w:hAnsi="Times New Roman" w:cs="Times New Roman"/>
          <w:sz w:val="24"/>
          <w:szCs w:val="24"/>
        </w:rPr>
        <w:t>, a partir das</w:t>
      </w:r>
      <w:r w:rsidR="002946D1" w:rsidRPr="009865E9">
        <w:rPr>
          <w:rFonts w:ascii="Times New Roman" w:hAnsi="Times New Roman" w:cs="Times New Roman"/>
          <w:sz w:val="24"/>
          <w:szCs w:val="24"/>
        </w:rPr>
        <w:t xml:space="preserve"> </w:t>
      </w:r>
      <w:r w:rsidR="0055020F" w:rsidRPr="009865E9">
        <w:rPr>
          <w:rFonts w:ascii="Times New Roman" w:hAnsi="Times New Roman" w:cs="Times New Roman"/>
          <w:sz w:val="24"/>
          <w:szCs w:val="24"/>
        </w:rPr>
        <w:t>9h30min</w:t>
      </w:r>
      <w:r w:rsidRPr="009865E9">
        <w:rPr>
          <w:rFonts w:ascii="Times New Roman" w:hAnsi="Times New Roman" w:cs="Times New Roman"/>
          <w:sz w:val="24"/>
          <w:szCs w:val="24"/>
        </w:rPr>
        <w:t xml:space="preserve"> do dia especificado no item anterior.</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3.3 -</w:t>
      </w:r>
      <w:r w:rsidRPr="009865E9">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9865E9" w:rsidRDefault="005B71F2" w:rsidP="004A1AEE">
      <w:pPr>
        <w:spacing w:before="120" w:after="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CLÁUSULA QUARTA</w:t>
      </w:r>
    </w:p>
    <w:p w:rsidR="005B71F2" w:rsidRPr="009865E9" w:rsidRDefault="005B71F2" w:rsidP="004A1AEE">
      <w:pPr>
        <w:spacing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DO CREDENCIAMENTO</w:t>
      </w:r>
    </w:p>
    <w:p w:rsidR="008939B7" w:rsidRPr="009865E9"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9865E9">
        <w:rPr>
          <w:rFonts w:ascii="Times New Roman" w:hAnsi="Times New Roman" w:cs="Times New Roman"/>
          <w:b/>
        </w:rPr>
        <w:t xml:space="preserve">4.1 </w:t>
      </w:r>
      <w:r w:rsidR="008939B7" w:rsidRPr="009865E9">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sidRPr="009865E9">
        <w:rPr>
          <w:rFonts w:ascii="Times New Roman" w:hAnsi="Times New Roman" w:cs="Times New Roman"/>
          <w:b/>
        </w:rPr>
        <w:t>ento dos envelopes de proposta,</w:t>
      </w:r>
      <w:r w:rsidR="008939B7" w:rsidRPr="009865E9">
        <w:rPr>
          <w:rFonts w:ascii="Times New Roman" w:hAnsi="Times New Roman" w:cs="Times New Roman"/>
          <w:b/>
        </w:rPr>
        <w:t xml:space="preserve"> documentação e recursos.</w:t>
      </w:r>
    </w:p>
    <w:p w:rsidR="005B71F2" w:rsidRPr="009865E9"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9865E9">
        <w:rPr>
          <w:rFonts w:ascii="Times New Roman" w:hAnsi="Times New Roman" w:cs="Times New Roman"/>
          <w:b/>
        </w:rPr>
        <w:t>4.2 – Para se credenciar, a licitante deverá encaminhar a</w:t>
      </w:r>
      <w:r w:rsidR="00D030AD" w:rsidRPr="009865E9">
        <w:rPr>
          <w:rFonts w:ascii="Times New Roman" w:hAnsi="Times New Roman" w:cs="Times New Roman"/>
          <w:b/>
        </w:rPr>
        <w:t xml:space="preserve"> partir d</w:t>
      </w:r>
      <w:r w:rsidRPr="009865E9">
        <w:rPr>
          <w:rFonts w:ascii="Times New Roman" w:hAnsi="Times New Roman" w:cs="Times New Roman"/>
          <w:b/>
        </w:rPr>
        <w:t>as</w:t>
      </w:r>
      <w:r w:rsidR="002946D1" w:rsidRPr="009865E9">
        <w:rPr>
          <w:rFonts w:ascii="Times New Roman" w:hAnsi="Times New Roman" w:cs="Times New Roman"/>
          <w:b/>
        </w:rPr>
        <w:t xml:space="preserve"> </w:t>
      </w:r>
      <w:r w:rsidR="0055020F" w:rsidRPr="009865E9">
        <w:rPr>
          <w:rFonts w:ascii="Times New Roman" w:hAnsi="Times New Roman" w:cs="Times New Roman"/>
          <w:b/>
        </w:rPr>
        <w:t>9h30min</w:t>
      </w:r>
      <w:r w:rsidR="005B71F2" w:rsidRPr="009865E9">
        <w:rPr>
          <w:rFonts w:ascii="Times New Roman" w:hAnsi="Times New Roman" w:cs="Times New Roman"/>
          <w:b/>
        </w:rPr>
        <w:t xml:space="preserve"> do dia</w:t>
      </w:r>
      <w:r w:rsidR="009865E9" w:rsidRPr="009865E9">
        <w:rPr>
          <w:rFonts w:ascii="Times New Roman" w:hAnsi="Times New Roman" w:cs="Times New Roman"/>
          <w:b/>
        </w:rPr>
        <w:t xml:space="preserve"> (três) DE JUNHO </w:t>
      </w:r>
      <w:r w:rsidR="005B71F2" w:rsidRPr="009865E9">
        <w:rPr>
          <w:rFonts w:ascii="Times New Roman" w:hAnsi="Times New Roman" w:cs="Times New Roman"/>
          <w:b/>
        </w:rPr>
        <w:t>de</w:t>
      </w:r>
      <w:r w:rsidR="002946D1" w:rsidRPr="009865E9">
        <w:rPr>
          <w:rFonts w:ascii="Times New Roman" w:hAnsi="Times New Roman" w:cs="Times New Roman"/>
          <w:b/>
        </w:rPr>
        <w:t xml:space="preserve"> 2022</w:t>
      </w:r>
      <w:r w:rsidRPr="009865E9">
        <w:rPr>
          <w:rFonts w:ascii="Times New Roman" w:hAnsi="Times New Roman" w:cs="Times New Roman"/>
          <w:b/>
        </w:rPr>
        <w:t>, os seguintes documentos:</w:t>
      </w:r>
    </w:p>
    <w:p w:rsidR="008939B7" w:rsidRPr="009865E9"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9865E9">
        <w:rPr>
          <w:rFonts w:ascii="Times New Roman" w:hAnsi="Times New Roman" w:cs="Times New Roman"/>
          <w:b/>
        </w:rPr>
        <w:t>4.2.1 –</w:t>
      </w:r>
      <w:r w:rsidR="001675CC" w:rsidRPr="009865E9">
        <w:rPr>
          <w:rFonts w:ascii="Times New Roman" w:hAnsi="Times New Roman" w:cs="Times New Roman"/>
          <w:b/>
        </w:rPr>
        <w:t xml:space="preserve"> Contrato social e a última alteração, e a identidade do representante legal, caso seja a pessoa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9865E9">
        <w:rPr>
          <w:rFonts w:ascii="Times New Roman" w:hAnsi="Times New Roman" w:cs="Times New Roman"/>
          <w:b/>
        </w:rPr>
        <w:t>4.2.2 – Procuração com firma reconhecida, caso a licitante credencie preposto ou terceiro, apresentando conjuntamente com a procuração, identidade do outorgado</w:t>
      </w:r>
      <w:r w:rsidR="0024281A" w:rsidRPr="009865E9">
        <w:rPr>
          <w:rFonts w:ascii="Times New Roman" w:hAnsi="Times New Roman" w:cs="Times New Roman"/>
          <w:b/>
        </w:rPr>
        <w:t xml:space="preserve"> e o contrato social</w:t>
      </w:r>
      <w:r w:rsidR="0024281A" w:rsidRPr="00772F8B">
        <w:rPr>
          <w:rFonts w:ascii="Times New Roman" w:hAnsi="Times New Roman" w:cs="Times New Roman"/>
          <w:b/>
        </w:rPr>
        <w:t xml:space="preserve"> e sua última alteração</w:t>
      </w:r>
      <w:r w:rsidRPr="00772F8B">
        <w:rPr>
          <w:rFonts w:ascii="Times New Roman" w:hAnsi="Times New Roman" w:cs="Times New Roman"/>
          <w:b/>
        </w:rPr>
        <w:t>.</w:t>
      </w:r>
    </w:p>
    <w:p w:rsidR="00EC66A3" w:rsidRPr="00772F8B" w:rsidRDefault="00EC66A3" w:rsidP="00DB1846">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t xml:space="preserve">4.2.3 - </w:t>
      </w:r>
      <w:r w:rsidR="006579A2" w:rsidRPr="00303257">
        <w:rPr>
          <w:rFonts w:ascii="Times New Roman" w:hAnsi="Times New Roman"/>
          <w:b/>
          <w:u w:val="single"/>
        </w:rPr>
        <w:t>D</w:t>
      </w:r>
      <w:r w:rsidR="006579A2" w:rsidRPr="00772F8B">
        <w:rPr>
          <w:rFonts w:ascii="Times New Roman" w:hAnsi="Times New Roman"/>
          <w:b/>
          <w:u w:val="single"/>
        </w:rPr>
        <w:t xml:space="preserve">eclaração dando ciência de que preenchem plenamente os requisitos de habilitação estabelecidos neste edital, conforme inciso VII do art. 4º da Lei </w:t>
      </w:r>
      <w:r w:rsidR="006579A2" w:rsidRPr="00EE6DBB">
        <w:rPr>
          <w:rFonts w:ascii="Times New Roman" w:hAnsi="Times New Roman"/>
          <w:b/>
          <w:u w:val="single"/>
        </w:rPr>
        <w:t>Federal nº 10.520/2002</w:t>
      </w:r>
      <w:r w:rsidR="006579A2" w:rsidRPr="006579A2">
        <w:rPr>
          <w:rFonts w:ascii="Times New Roman" w:hAnsi="Times New Roman"/>
          <w:b/>
        </w:rPr>
        <w:t xml:space="preserve"> </w:t>
      </w:r>
      <w:r w:rsidR="006579A2" w:rsidRPr="006579A2">
        <w:rPr>
          <w:rFonts w:ascii="Times New Roman" w:hAnsi="Times New Roman"/>
        </w:rPr>
        <w:t>e,</w:t>
      </w:r>
      <w:r w:rsidR="006579A2" w:rsidRPr="006579A2">
        <w:rPr>
          <w:rFonts w:ascii="Times New Roman" w:hAnsi="Times New Roman"/>
          <w:b/>
        </w:rPr>
        <w:t xml:space="preserve"> </w:t>
      </w:r>
      <w:r w:rsidR="006579A2" w:rsidRPr="00EE6DBB">
        <w:rPr>
          <w:rFonts w:ascii="Times New Roman" w:hAnsi="Times New Roman"/>
        </w:rPr>
        <w:t>em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r w:rsidRPr="00EE6DB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4.</w:t>
      </w:r>
      <w:r w:rsidR="001675CC" w:rsidRPr="00772F8B">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Pr="009865E9" w:rsidRDefault="0024281A"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 xml:space="preserve">4.4 </w:t>
      </w:r>
      <w:r w:rsidRPr="009865E9">
        <w:rPr>
          <w:rFonts w:ascii="Times New Roman" w:hAnsi="Times New Roman" w:cs="Times New Roman"/>
          <w:b/>
          <w:sz w:val="24"/>
          <w:szCs w:val="24"/>
        </w:rPr>
        <w:t>–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9865E9" w:rsidRDefault="005B71F2" w:rsidP="006E45C0">
      <w:pPr>
        <w:spacing w:before="120" w:after="120" w:line="240" w:lineRule="auto"/>
        <w:jc w:val="both"/>
        <w:rPr>
          <w:rFonts w:ascii="Times New Roman" w:hAnsi="Times New Roman" w:cs="Times New Roman"/>
          <w:b/>
          <w:sz w:val="24"/>
          <w:szCs w:val="24"/>
        </w:rPr>
      </w:pPr>
      <w:r w:rsidRPr="009865E9">
        <w:rPr>
          <w:rFonts w:ascii="Times New Roman" w:hAnsi="Times New Roman" w:cs="Times New Roman"/>
          <w:b/>
          <w:sz w:val="24"/>
          <w:szCs w:val="24"/>
        </w:rPr>
        <w:t>CLÁUSULA QUINTA</w:t>
      </w:r>
      <w:r w:rsidR="006E45C0" w:rsidRPr="009865E9">
        <w:rPr>
          <w:rFonts w:ascii="Times New Roman" w:hAnsi="Times New Roman" w:cs="Times New Roman"/>
          <w:b/>
          <w:sz w:val="24"/>
          <w:szCs w:val="24"/>
        </w:rPr>
        <w:t xml:space="preserve">: </w:t>
      </w:r>
      <w:r w:rsidRPr="009865E9">
        <w:rPr>
          <w:rFonts w:ascii="Times New Roman" w:hAnsi="Times New Roman" w:cs="Times New Roman"/>
          <w:b/>
          <w:sz w:val="24"/>
          <w:szCs w:val="24"/>
        </w:rPr>
        <w:t>DA PROPOSTA DE PREÇO</w:t>
      </w:r>
    </w:p>
    <w:p w:rsidR="005B71F2" w:rsidRPr="009865E9" w:rsidRDefault="005B71F2" w:rsidP="004A1AEE">
      <w:pPr>
        <w:pStyle w:val="WW-Corpodetexto22"/>
        <w:widowControl/>
        <w:tabs>
          <w:tab w:val="clear" w:pos="2410"/>
        </w:tabs>
        <w:suppressAutoHyphens w:val="0"/>
        <w:spacing w:before="120" w:after="120"/>
        <w:rPr>
          <w:rFonts w:ascii="Times New Roman" w:hAnsi="Times New Roman" w:cs="Times New Roman"/>
        </w:rPr>
      </w:pPr>
      <w:r w:rsidRPr="009865E9">
        <w:rPr>
          <w:rFonts w:ascii="Times New Roman" w:hAnsi="Times New Roman" w:cs="Times New Roman"/>
          <w:b/>
        </w:rPr>
        <w:t>5.1 -</w:t>
      </w:r>
      <w:r w:rsidR="00D91FFC" w:rsidRPr="009865E9">
        <w:rPr>
          <w:rFonts w:ascii="Times New Roman" w:hAnsi="Times New Roman" w:cs="Times New Roman"/>
        </w:rPr>
        <w:t>A proposta de preços deverá ser elaborada conforme modelo a ser disponibilizado pelo setor de licitação em arquivo digital o qual deverá ser preenchido, impresso em papel, assinado (em todas as suas páginas) e inserida - a proposta impressa e unidade de mídia com o arquivo da proposta devidamente preenchida -, em envelope pardo devidamente lacrado e rubricado no lacre, contendo, na parte externa e frontal, as indicações</w:t>
      </w:r>
      <w:r w:rsidRPr="009865E9">
        <w:rPr>
          <w:rFonts w:ascii="Times New Roman" w:hAnsi="Times New Roman" w:cs="Times New Roman"/>
        </w:rPr>
        <w:t>:</w:t>
      </w:r>
    </w:p>
    <w:p w:rsidR="005B71F2" w:rsidRPr="009865E9" w:rsidRDefault="005B71F2" w:rsidP="00DB1846">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 xml:space="preserve">PREFEITURA MUNICIPAL DE </w:t>
      </w:r>
      <w:r w:rsidR="00C10CA4" w:rsidRPr="009865E9">
        <w:rPr>
          <w:rFonts w:ascii="Times New Roman" w:hAnsi="Times New Roman" w:cs="Times New Roman"/>
          <w:sz w:val="24"/>
          <w:szCs w:val="24"/>
        </w:rPr>
        <w:t>SANTA RITA DE JACUTINGA</w:t>
      </w:r>
      <w:r w:rsidR="00403C88" w:rsidRPr="009865E9">
        <w:rPr>
          <w:rFonts w:ascii="Times New Roman" w:hAnsi="Times New Roman" w:cs="Times New Roman"/>
          <w:sz w:val="24"/>
          <w:szCs w:val="24"/>
        </w:rPr>
        <w:t>–</w:t>
      </w:r>
      <w:r w:rsidRPr="009865E9">
        <w:rPr>
          <w:rFonts w:ascii="Times New Roman" w:hAnsi="Times New Roman" w:cs="Times New Roman"/>
          <w:sz w:val="24"/>
          <w:szCs w:val="24"/>
        </w:rPr>
        <w:t xml:space="preserve"> MG</w:t>
      </w:r>
    </w:p>
    <w:p w:rsidR="00403C88" w:rsidRPr="009865E9" w:rsidRDefault="00403C88" w:rsidP="00DB1846">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 xml:space="preserve">PROCESSO LICITATÓRIO Nº </w:t>
      </w:r>
      <w:r w:rsidR="009865E9" w:rsidRPr="009865E9">
        <w:rPr>
          <w:rFonts w:ascii="Times New Roman" w:hAnsi="Times New Roman" w:cs="Times New Roman"/>
          <w:sz w:val="24"/>
          <w:szCs w:val="24"/>
        </w:rPr>
        <w:t>75</w:t>
      </w:r>
      <w:r w:rsidRPr="009865E9">
        <w:rPr>
          <w:rFonts w:ascii="Times New Roman" w:hAnsi="Times New Roman" w:cs="Times New Roman"/>
          <w:sz w:val="24"/>
          <w:szCs w:val="24"/>
        </w:rPr>
        <w:t>/</w:t>
      </w:r>
      <w:r w:rsidR="002946D1" w:rsidRPr="009865E9">
        <w:rPr>
          <w:rFonts w:ascii="Times New Roman" w:hAnsi="Times New Roman" w:cs="Times New Roman"/>
          <w:sz w:val="24"/>
          <w:szCs w:val="24"/>
        </w:rPr>
        <w:t>2022</w:t>
      </w:r>
    </w:p>
    <w:p w:rsidR="005B71F2" w:rsidRPr="009865E9" w:rsidRDefault="005B71F2" w:rsidP="00DB1846">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PREGÃO PRESENCIAL</w:t>
      </w:r>
      <w:r w:rsidR="00B02F4A" w:rsidRPr="009865E9">
        <w:rPr>
          <w:rFonts w:ascii="Times New Roman" w:hAnsi="Times New Roman" w:cs="Times New Roman"/>
          <w:sz w:val="24"/>
          <w:szCs w:val="24"/>
        </w:rPr>
        <w:t xml:space="preserve"> PARA REGISTRO DE PREÇOS</w:t>
      </w:r>
      <w:r w:rsidRPr="009865E9">
        <w:rPr>
          <w:rFonts w:ascii="Times New Roman" w:hAnsi="Times New Roman" w:cs="Times New Roman"/>
          <w:sz w:val="24"/>
          <w:szCs w:val="24"/>
        </w:rPr>
        <w:t xml:space="preserve"> N</w:t>
      </w:r>
      <w:r w:rsidR="00C10CA4" w:rsidRPr="009865E9">
        <w:rPr>
          <w:rFonts w:ascii="Times New Roman" w:hAnsi="Times New Roman" w:cs="Times New Roman"/>
          <w:sz w:val="24"/>
          <w:szCs w:val="24"/>
        </w:rPr>
        <w:t>º</w:t>
      </w:r>
      <w:r w:rsidR="009865E9" w:rsidRPr="009865E9">
        <w:rPr>
          <w:rFonts w:ascii="Times New Roman" w:hAnsi="Times New Roman" w:cs="Times New Roman"/>
          <w:sz w:val="24"/>
          <w:szCs w:val="24"/>
        </w:rPr>
        <w:t xml:space="preserve"> 31</w:t>
      </w:r>
      <w:r w:rsidRPr="009865E9">
        <w:rPr>
          <w:rFonts w:ascii="Times New Roman" w:hAnsi="Times New Roman" w:cs="Times New Roman"/>
          <w:sz w:val="24"/>
          <w:szCs w:val="24"/>
        </w:rPr>
        <w:t>/</w:t>
      </w:r>
      <w:r w:rsidR="002946D1" w:rsidRPr="009865E9">
        <w:rPr>
          <w:rFonts w:ascii="Times New Roman" w:hAnsi="Times New Roman" w:cs="Times New Roman"/>
          <w:sz w:val="24"/>
          <w:szCs w:val="24"/>
        </w:rPr>
        <w:t>2022</w:t>
      </w:r>
    </w:p>
    <w:p w:rsidR="005B71F2" w:rsidRPr="009865E9" w:rsidRDefault="005B71F2" w:rsidP="00DB1846">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ENVELOPE “</w:t>
      </w:r>
      <w:smartTag w:uri="urn:schemas-microsoft-com:office:smarttags" w:element="metricconverter">
        <w:smartTagPr>
          <w:attr w:name="ProductID" w:val="01”"/>
        </w:smartTagPr>
        <w:r w:rsidRPr="009865E9">
          <w:rPr>
            <w:rFonts w:ascii="Times New Roman" w:hAnsi="Times New Roman" w:cs="Times New Roman"/>
            <w:sz w:val="24"/>
            <w:szCs w:val="24"/>
          </w:rPr>
          <w:t>01”</w:t>
        </w:r>
      </w:smartTag>
      <w:r w:rsidRPr="009865E9">
        <w:rPr>
          <w:rFonts w:ascii="Times New Roman" w:hAnsi="Times New Roman" w:cs="Times New Roman"/>
          <w:sz w:val="24"/>
          <w:szCs w:val="24"/>
        </w:rPr>
        <w:t xml:space="preserve"> – PROPOSTA DE PREÇOS</w:t>
      </w:r>
    </w:p>
    <w:p w:rsidR="005B71F2" w:rsidRPr="009865E9" w:rsidRDefault="005B71F2" w:rsidP="00DB1846">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RAZÃO SOCIAL DA EMPRESA - CNPJ nº _______________</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5.2 -</w:t>
      </w:r>
      <w:r w:rsidRPr="009865E9">
        <w:rPr>
          <w:rFonts w:ascii="Times New Roman" w:hAnsi="Times New Roman" w:cs="Times New Roman"/>
          <w:sz w:val="24"/>
          <w:szCs w:val="24"/>
        </w:rPr>
        <w:t xml:space="preserve"> Na proposta de preços deverá constar:</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5.2.1 –</w:t>
      </w:r>
      <w:r w:rsidRPr="009865E9">
        <w:rPr>
          <w:rFonts w:ascii="Times New Roman" w:hAnsi="Times New Roman" w:cs="Times New Roman"/>
          <w:sz w:val="24"/>
          <w:szCs w:val="24"/>
        </w:rPr>
        <w:t xml:space="preserve"> Declaração expressa de prazo de validade, não inferior a 60</w:t>
      </w:r>
      <w:r w:rsidR="0055020F" w:rsidRPr="009865E9">
        <w:rPr>
          <w:rFonts w:ascii="Times New Roman" w:hAnsi="Times New Roman" w:cs="Times New Roman"/>
          <w:sz w:val="24"/>
          <w:szCs w:val="24"/>
        </w:rPr>
        <w:t xml:space="preserve"> </w:t>
      </w:r>
      <w:r w:rsidRPr="009865E9">
        <w:rPr>
          <w:rFonts w:ascii="Times New Roman" w:hAnsi="Times New Roman" w:cs="Times New Roman"/>
          <w:sz w:val="24"/>
          <w:szCs w:val="24"/>
        </w:rPr>
        <w:t>(sessenta)</w:t>
      </w:r>
      <w:r w:rsidR="0055020F" w:rsidRPr="009865E9">
        <w:rPr>
          <w:rFonts w:ascii="Times New Roman" w:hAnsi="Times New Roman" w:cs="Times New Roman"/>
          <w:sz w:val="24"/>
          <w:szCs w:val="24"/>
        </w:rPr>
        <w:t xml:space="preserve"> </w:t>
      </w:r>
      <w:r w:rsidRPr="009865E9">
        <w:rPr>
          <w:rFonts w:ascii="Times New Roman" w:hAnsi="Times New Roman" w:cs="Times New Roman"/>
          <w:sz w:val="24"/>
          <w:szCs w:val="24"/>
        </w:rPr>
        <w:t>dias corridos, a contar da data de sua apresentação.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 xml:space="preserve">5.2.2 </w:t>
      </w:r>
      <w:r w:rsidR="00B02F4A" w:rsidRPr="009865E9">
        <w:rPr>
          <w:rFonts w:ascii="Times New Roman" w:hAnsi="Times New Roman" w:cs="Times New Roman"/>
          <w:b/>
          <w:sz w:val="24"/>
          <w:szCs w:val="24"/>
        </w:rPr>
        <w:t>–</w:t>
      </w:r>
      <w:r w:rsidR="0055020F" w:rsidRPr="009865E9">
        <w:rPr>
          <w:rFonts w:ascii="Times New Roman" w:hAnsi="Times New Roman" w:cs="Times New Roman"/>
          <w:b/>
          <w:sz w:val="24"/>
          <w:szCs w:val="24"/>
        </w:rPr>
        <w:t xml:space="preserve"> </w:t>
      </w:r>
      <w:r w:rsidR="00B02F4A" w:rsidRPr="009865E9">
        <w:rPr>
          <w:rFonts w:ascii="Times New Roman" w:hAnsi="Times New Roman" w:cs="Times New Roman"/>
          <w:sz w:val="24"/>
          <w:szCs w:val="24"/>
        </w:rPr>
        <w:t>P</w:t>
      </w:r>
      <w:r w:rsidR="00ED6E28" w:rsidRPr="009865E9">
        <w:rPr>
          <w:rFonts w:ascii="Times New Roman" w:hAnsi="Times New Roman" w:cs="Times New Roman"/>
          <w:sz w:val="24"/>
          <w:szCs w:val="24"/>
        </w:rPr>
        <w:t>reço</w:t>
      </w:r>
      <w:r w:rsidR="0055020F" w:rsidRPr="009865E9">
        <w:rPr>
          <w:rFonts w:ascii="Times New Roman" w:hAnsi="Times New Roman" w:cs="Times New Roman"/>
          <w:sz w:val="24"/>
          <w:szCs w:val="24"/>
        </w:rPr>
        <w:t xml:space="preserve"> unitário e</w:t>
      </w:r>
      <w:r w:rsidR="00ED6E28" w:rsidRPr="009865E9">
        <w:rPr>
          <w:rFonts w:ascii="Times New Roman" w:hAnsi="Times New Roman" w:cs="Times New Roman"/>
          <w:sz w:val="24"/>
          <w:szCs w:val="24"/>
        </w:rPr>
        <w:t xml:space="preserve"> global</w:t>
      </w:r>
      <w:r w:rsidRPr="009865E9">
        <w:rPr>
          <w:rFonts w:ascii="Times New Roman" w:hAnsi="Times New Roman" w:cs="Times New Roman"/>
          <w:sz w:val="24"/>
          <w:szCs w:val="24"/>
        </w:rPr>
        <w:t>,</w:t>
      </w:r>
      <w:r w:rsidR="00B02F4A" w:rsidRPr="009865E9">
        <w:rPr>
          <w:rFonts w:ascii="Times New Roman" w:hAnsi="Times New Roman" w:cs="Times New Roman"/>
          <w:sz w:val="24"/>
          <w:szCs w:val="24"/>
        </w:rPr>
        <w:t xml:space="preserve"> indicado </w:t>
      </w:r>
      <w:r w:rsidRPr="009865E9">
        <w:rPr>
          <w:rFonts w:ascii="Times New Roman" w:hAnsi="Times New Roman" w:cs="Times New Roman"/>
          <w:sz w:val="24"/>
          <w:szCs w:val="24"/>
        </w:rPr>
        <w:t>em algarismo, considerando as</w:t>
      </w:r>
      <w:r w:rsidRPr="00772F8B">
        <w:rPr>
          <w:rFonts w:ascii="Times New Roman" w:hAnsi="Times New Roman" w:cs="Times New Roman"/>
          <w:sz w:val="24"/>
          <w:szCs w:val="24"/>
        </w:rPr>
        <w:t xml:space="preserve"> condições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Não serão aceitas propostas com ofertas não previstas neste edital, nem p</w:t>
      </w:r>
      <w:r w:rsidR="00B02F4A" w:rsidRPr="00772F8B">
        <w:rPr>
          <w:rFonts w:ascii="Times New Roman" w:hAnsi="Times New Roman" w:cs="Times New Roman"/>
          <w:sz w:val="24"/>
          <w:szCs w:val="24"/>
        </w:rPr>
        <w:t xml:space="preserve">ercentuais </w:t>
      </w:r>
      <w:r w:rsidRPr="00772F8B">
        <w:rPr>
          <w:rFonts w:ascii="Times New Roman" w:hAnsi="Times New Roman" w:cs="Times New Roman"/>
          <w:sz w:val="24"/>
          <w:szCs w:val="24"/>
        </w:rPr>
        <w:t>ou vantagens basead</w:t>
      </w:r>
      <w:r w:rsidR="00B02F4A" w:rsidRPr="00772F8B">
        <w:rPr>
          <w:rFonts w:ascii="Times New Roman" w:hAnsi="Times New Roman" w:cs="Times New Roman"/>
          <w:sz w:val="24"/>
          <w:szCs w:val="24"/>
        </w:rPr>
        <w:t>a</w:t>
      </w:r>
      <w:r w:rsidRPr="00772F8B">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122C7B" w:rsidRDefault="00122C7B" w:rsidP="00122C7B">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w:t>
      </w:r>
      <w:r>
        <w:rPr>
          <w:rFonts w:ascii="Times New Roman" w:hAnsi="Times New Roman" w:cs="Times New Roman"/>
          <w:b/>
          <w:sz w:val="24"/>
          <w:szCs w:val="24"/>
        </w:rPr>
        <w:t>7–</w:t>
      </w:r>
      <w:r>
        <w:rPr>
          <w:rFonts w:ascii="Times New Roman" w:hAnsi="Times New Roman" w:cs="Times New Roman"/>
          <w:sz w:val="24"/>
          <w:szCs w:val="24"/>
        </w:rPr>
        <w:t xml:space="preserve">As propostas que não contiveram as marcas dos produtos serão </w:t>
      </w:r>
      <w:r>
        <w:rPr>
          <w:rFonts w:ascii="Times New Roman" w:hAnsi="Times New Roman" w:cs="Times New Roman"/>
          <w:b/>
          <w:sz w:val="24"/>
          <w:szCs w:val="24"/>
        </w:rPr>
        <w:t>DESCLASSIFICADAS</w:t>
      </w:r>
      <w:r w:rsidRPr="000C64C6">
        <w:rPr>
          <w:rFonts w:ascii="Times New Roman" w:hAnsi="Times New Roman" w:cs="Times New Roman"/>
          <w:sz w:val="24"/>
          <w:szCs w:val="24"/>
        </w:rPr>
        <w:t>.</w:t>
      </w:r>
    </w:p>
    <w:p w:rsidR="00122C7B" w:rsidRDefault="00122C7B" w:rsidP="006E45C0">
      <w:pPr>
        <w:spacing w:before="120" w:after="120" w:line="240" w:lineRule="auto"/>
        <w:jc w:val="both"/>
        <w:rPr>
          <w:rFonts w:ascii="Times New Roman" w:hAnsi="Times New Roman" w:cs="Times New Roman"/>
          <w:b/>
          <w:sz w:val="24"/>
          <w:szCs w:val="24"/>
        </w:rPr>
      </w:pP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SEXTA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VALIDADE DO REGISTRO DE PREÇOS</w:t>
      </w:r>
    </w:p>
    <w:p w:rsidR="005B71F2" w:rsidRPr="00772F8B"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6.1 –</w:t>
      </w:r>
      <w:r w:rsidRPr="00772F8B">
        <w:rPr>
          <w:rFonts w:ascii="Times New Roman" w:hAnsi="Times New Roman" w:cs="Times New Roman"/>
          <w:color w:val="000000"/>
          <w:sz w:val="24"/>
          <w:szCs w:val="24"/>
        </w:rPr>
        <w:t xml:space="preserve"> A Ata de Registro de Preços terá a validade</w:t>
      </w:r>
      <w:r w:rsidR="00EC66A3">
        <w:rPr>
          <w:rFonts w:ascii="Times New Roman" w:hAnsi="Times New Roman" w:cs="Times New Roman"/>
          <w:b/>
          <w:color w:val="000000"/>
          <w:sz w:val="24"/>
          <w:szCs w:val="24"/>
        </w:rPr>
        <w:t xml:space="preserve"> de 12 (doze) meses</w:t>
      </w:r>
      <w:r w:rsidRPr="00772F8B">
        <w:rPr>
          <w:rFonts w:ascii="Times New Roman" w:hAnsi="Times New Roman" w:cs="Times New Roman"/>
          <w:color w:val="000000"/>
          <w:sz w:val="24"/>
          <w:szCs w:val="24"/>
        </w:rPr>
        <w:t>, contados a partir da sua assinatura.</w:t>
      </w:r>
    </w:p>
    <w:p w:rsidR="005B71F2"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6.2 –</w:t>
      </w:r>
      <w:r w:rsidRPr="00772F8B">
        <w:rPr>
          <w:rFonts w:ascii="Times New Roman" w:hAnsi="Times New Roman" w:cs="Times New Roman"/>
          <w:color w:val="000000"/>
          <w:sz w:val="24"/>
          <w:szCs w:val="24"/>
        </w:rPr>
        <w:t xml:space="preserve"> Nos termos do § 4º do artigo 15 da Lei Federal nº 8.666/93, durante o prazo de validade da Ata de Registro de Preços, o Município de </w:t>
      </w:r>
      <w:r w:rsidR="00C10CA4" w:rsidRPr="00772F8B">
        <w:rPr>
          <w:rFonts w:ascii="Times New Roman" w:hAnsi="Times New Roman" w:cs="Times New Roman"/>
          <w:color w:val="000000"/>
          <w:sz w:val="24"/>
          <w:szCs w:val="24"/>
        </w:rPr>
        <w:t>Santa Rita de Jacutinga</w:t>
      </w:r>
      <w:r w:rsidRPr="00772F8B">
        <w:rPr>
          <w:rFonts w:ascii="Times New Roman" w:hAnsi="Times New Roman" w:cs="Times New Roman"/>
          <w:color w:val="000000"/>
          <w:sz w:val="24"/>
          <w:szCs w:val="24"/>
        </w:rPr>
        <w:t xml:space="preserve"> - MG </w:t>
      </w:r>
      <w:r w:rsidRPr="00772F8B">
        <w:rPr>
          <w:rFonts w:ascii="Times New Roman" w:hAnsi="Times New Roman" w:cs="Times New Roman"/>
          <w:b/>
          <w:color w:val="000000"/>
          <w:sz w:val="24"/>
          <w:szCs w:val="24"/>
          <w:u w:val="single"/>
        </w:rPr>
        <w:t>não</w:t>
      </w:r>
      <w:r w:rsidRPr="00772F8B">
        <w:rPr>
          <w:rFonts w:ascii="Times New Roman" w:hAnsi="Times New Roman" w:cs="Times New Roman"/>
          <w:color w:val="000000"/>
          <w:sz w:val="24"/>
          <w:szCs w:val="24"/>
        </w:rPr>
        <w:t xml:space="preserve"> será obrigado </w:t>
      </w:r>
      <w:r w:rsidR="00B02F4A" w:rsidRPr="00772F8B">
        <w:rPr>
          <w:rFonts w:ascii="Times New Roman" w:hAnsi="Times New Roman" w:cs="Times New Roman"/>
          <w:color w:val="000000"/>
          <w:sz w:val="24"/>
          <w:szCs w:val="24"/>
        </w:rPr>
        <w:t>a</w:t>
      </w:r>
      <w:r w:rsidRPr="00772F8B">
        <w:rPr>
          <w:rFonts w:ascii="Times New Roman" w:hAnsi="Times New Roman" w:cs="Times New Roman"/>
          <w:color w:val="000000"/>
          <w:sz w:val="24"/>
          <w:szCs w:val="24"/>
        </w:rPr>
        <w:t xml:space="preserve"> </w:t>
      </w:r>
      <w:r w:rsidRPr="00772F8B">
        <w:rPr>
          <w:rFonts w:ascii="Times New Roman" w:hAnsi="Times New Roman" w:cs="Times New Roman"/>
          <w:color w:val="000000"/>
          <w:sz w:val="24"/>
          <w:szCs w:val="24"/>
        </w:rPr>
        <w:lastRenderedPageBreak/>
        <w:t>contratar exclusivamente por intermédio da referida ata, podendo utilizar outros meios, desde que permitidos em lei, sem que, desse fato, caiba recurso ou indenização de qualquer espécie à empresa proponente detentora da ata.</w:t>
      </w:r>
    </w:p>
    <w:p w:rsidR="005B71F2" w:rsidRPr="00772F8B" w:rsidRDefault="005B71F2" w:rsidP="006E45C0">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SÉTIMA</w:t>
      </w:r>
      <w:r w:rsidR="006E45C0"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7.1 -</w:t>
      </w:r>
      <w:r w:rsidRPr="00772F8B">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7.1.1 -</w:t>
      </w:r>
      <w:r w:rsidRPr="00772F8B">
        <w:rPr>
          <w:rFonts w:ascii="Times New Roman" w:hAnsi="Times New Roman" w:cs="Times New Roman"/>
          <w:sz w:val="24"/>
          <w:szCs w:val="24"/>
        </w:rPr>
        <w:t xml:space="preserve"> Não serão aceitos protocolos, documentos em cópia não autenticada, nem documentos com prazo de validade vencido.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7.1.2 – Os proponentes interessados na autenticação das cópias pela</w:t>
      </w:r>
      <w:r w:rsidR="00DD7C27" w:rsidRPr="00772F8B">
        <w:rPr>
          <w:rFonts w:ascii="Times New Roman" w:hAnsi="Times New Roman" w:cs="Times New Roman"/>
          <w:b/>
          <w:sz w:val="24"/>
          <w:szCs w:val="24"/>
        </w:rPr>
        <w:t xml:space="preserve"> Comissão Permanente de Licitações</w:t>
      </w:r>
      <w:r w:rsidRPr="00772F8B">
        <w:rPr>
          <w:rFonts w:ascii="Times New Roman" w:hAnsi="Times New Roman" w:cs="Times New Roman"/>
          <w:b/>
          <w:sz w:val="24"/>
          <w:szCs w:val="24"/>
        </w:rPr>
        <w:t xml:space="preserve">, deverão procurar </w:t>
      </w:r>
      <w:r w:rsidR="00B56060" w:rsidRPr="00772F8B">
        <w:rPr>
          <w:rFonts w:ascii="Times New Roman" w:hAnsi="Times New Roman" w:cs="Times New Roman"/>
          <w:b/>
          <w:sz w:val="24"/>
          <w:szCs w:val="24"/>
        </w:rPr>
        <w:t>o</w:t>
      </w:r>
      <w:r w:rsidR="006579A2">
        <w:rPr>
          <w:rFonts w:ascii="Times New Roman" w:hAnsi="Times New Roman" w:cs="Times New Roman"/>
          <w:b/>
          <w:sz w:val="24"/>
          <w:szCs w:val="24"/>
        </w:rPr>
        <w:t xml:space="preserve"> </w:t>
      </w:r>
      <w:r w:rsidR="00B56060" w:rsidRPr="00772F8B">
        <w:rPr>
          <w:rFonts w:ascii="Times New Roman" w:hAnsi="Times New Roman" w:cs="Times New Roman"/>
          <w:b/>
          <w:sz w:val="24"/>
          <w:szCs w:val="24"/>
        </w:rPr>
        <w:t>P</w:t>
      </w:r>
      <w:r w:rsidRPr="00772F8B">
        <w:rPr>
          <w:rFonts w:ascii="Times New Roman" w:hAnsi="Times New Roman" w:cs="Times New Roman"/>
          <w:b/>
          <w:sz w:val="24"/>
          <w:szCs w:val="24"/>
        </w:rPr>
        <w:t>regoeir</w:t>
      </w:r>
      <w:r w:rsidR="00B56060" w:rsidRPr="00772F8B">
        <w:rPr>
          <w:rFonts w:ascii="Times New Roman" w:hAnsi="Times New Roman" w:cs="Times New Roman"/>
          <w:b/>
          <w:sz w:val="24"/>
          <w:szCs w:val="24"/>
        </w:rPr>
        <w:t>o</w:t>
      </w:r>
      <w:r w:rsidRPr="00772F8B">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9865E9"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7.1.3 -</w:t>
      </w:r>
      <w:r w:rsidRPr="00772F8B">
        <w:rPr>
          <w:rFonts w:ascii="Times New Roman" w:hAnsi="Times New Roman" w:cs="Times New Roman"/>
          <w:sz w:val="24"/>
          <w:szCs w:val="24"/>
        </w:rPr>
        <w:t xml:space="preserve"> Os documentos deverão ser </w:t>
      </w:r>
      <w:r w:rsidRPr="009865E9">
        <w:rPr>
          <w:rFonts w:ascii="Times New Roman" w:hAnsi="Times New Roman" w:cs="Times New Roman"/>
          <w:sz w:val="24"/>
          <w:szCs w:val="24"/>
        </w:rPr>
        <w:t>apresentados</w:t>
      </w:r>
      <w:r w:rsidR="00DD7C27" w:rsidRPr="009865E9">
        <w:rPr>
          <w:rFonts w:ascii="Times New Roman" w:hAnsi="Times New Roman" w:cs="Times New Roman"/>
          <w:sz w:val="24"/>
          <w:szCs w:val="24"/>
        </w:rPr>
        <w:t>, preferencialmente, na ordem de exigência do edital, devidamente agrupados</w:t>
      </w:r>
      <w:r w:rsidRPr="009865E9">
        <w:rPr>
          <w:rFonts w:ascii="Times New Roman" w:hAnsi="Times New Roman" w:cs="Times New Roman"/>
          <w:sz w:val="24"/>
          <w:szCs w:val="24"/>
        </w:rPr>
        <w:t>.</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7.1.3.1 –</w:t>
      </w:r>
      <w:r w:rsidRPr="009865E9">
        <w:rPr>
          <w:rFonts w:ascii="Times New Roman" w:hAnsi="Times New Roman" w:cs="Times New Roman"/>
          <w:sz w:val="24"/>
          <w:szCs w:val="24"/>
        </w:rPr>
        <w:t xml:space="preserve"> O descumprimento do item acima não será motivo de inabilitação do proponente. </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b/>
          <w:sz w:val="24"/>
          <w:szCs w:val="24"/>
        </w:rPr>
        <w:t>7.1.4 –</w:t>
      </w:r>
      <w:r w:rsidRPr="009865E9">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9865E9" w:rsidRDefault="005B71F2" w:rsidP="004A1AEE">
      <w:pPr>
        <w:pStyle w:val="WW-Corpodetexto22"/>
        <w:widowControl/>
        <w:tabs>
          <w:tab w:val="clear" w:pos="2410"/>
        </w:tabs>
        <w:suppressAutoHyphens w:val="0"/>
        <w:spacing w:before="120" w:after="120"/>
        <w:rPr>
          <w:rFonts w:ascii="Times New Roman" w:hAnsi="Times New Roman" w:cs="Times New Roman"/>
        </w:rPr>
      </w:pPr>
      <w:r w:rsidRPr="009865E9">
        <w:rPr>
          <w:rFonts w:ascii="Times New Roman" w:hAnsi="Times New Roman" w:cs="Times New Roman"/>
          <w:b/>
        </w:rPr>
        <w:t>7.1.5 -</w:t>
      </w:r>
      <w:r w:rsidRPr="009865E9">
        <w:rPr>
          <w:rFonts w:ascii="Times New Roman" w:hAnsi="Times New Roman" w:cs="Times New Roman"/>
        </w:rPr>
        <w:t xml:space="preserve"> Os documentos necessários à</w:t>
      </w:r>
      <w:r w:rsidR="00C10CA4" w:rsidRPr="009865E9">
        <w:rPr>
          <w:rFonts w:ascii="Times New Roman" w:hAnsi="Times New Roman" w:cs="Times New Roman"/>
        </w:rPr>
        <w:t xml:space="preserve"> habilitação</w:t>
      </w:r>
      <w:r w:rsidRPr="009865E9">
        <w:rPr>
          <w:rFonts w:ascii="Times New Roman" w:hAnsi="Times New Roman" w:cs="Times New Roman"/>
        </w:rPr>
        <w:t xml:space="preserve"> deverão ser apresentados em envelope indevassável, lacrado, contendo identificação do proponente na face externa e ainda os dizeres:</w:t>
      </w:r>
    </w:p>
    <w:p w:rsidR="00C10CA4" w:rsidRPr="009865E9" w:rsidRDefault="00C10CA4" w:rsidP="00B20D91">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PREFEITURA MUNICIPAL DE SANTA RITA DE JACUTINGA - MG</w:t>
      </w:r>
    </w:p>
    <w:p w:rsidR="00403C88" w:rsidRPr="009865E9" w:rsidRDefault="00403C88" w:rsidP="00B20D91">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 xml:space="preserve">PROCESSO LICITATÓRIO Nº </w:t>
      </w:r>
      <w:r w:rsidR="009865E9" w:rsidRPr="009865E9">
        <w:rPr>
          <w:rFonts w:ascii="Times New Roman" w:hAnsi="Times New Roman" w:cs="Times New Roman"/>
          <w:sz w:val="24"/>
          <w:szCs w:val="24"/>
        </w:rPr>
        <w:t>75</w:t>
      </w:r>
      <w:r w:rsidRPr="009865E9">
        <w:rPr>
          <w:rFonts w:ascii="Times New Roman" w:hAnsi="Times New Roman" w:cs="Times New Roman"/>
          <w:sz w:val="24"/>
          <w:szCs w:val="24"/>
        </w:rPr>
        <w:t>/</w:t>
      </w:r>
      <w:r w:rsidR="002946D1" w:rsidRPr="009865E9">
        <w:rPr>
          <w:rFonts w:ascii="Times New Roman" w:hAnsi="Times New Roman" w:cs="Times New Roman"/>
          <w:sz w:val="24"/>
          <w:szCs w:val="24"/>
        </w:rPr>
        <w:t>2022</w:t>
      </w:r>
    </w:p>
    <w:p w:rsidR="00403C88" w:rsidRPr="009865E9" w:rsidRDefault="00403C88" w:rsidP="00B20D91">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 xml:space="preserve">PREGÃO PRESENCIAL PARA REGISTRO DE PREÇOS Nº </w:t>
      </w:r>
      <w:r w:rsidR="009865E9" w:rsidRPr="009865E9">
        <w:rPr>
          <w:rFonts w:ascii="Times New Roman" w:hAnsi="Times New Roman" w:cs="Times New Roman"/>
          <w:sz w:val="24"/>
          <w:szCs w:val="24"/>
        </w:rPr>
        <w:t>31</w:t>
      </w:r>
      <w:r w:rsidRPr="009865E9">
        <w:rPr>
          <w:rFonts w:ascii="Times New Roman" w:hAnsi="Times New Roman" w:cs="Times New Roman"/>
          <w:sz w:val="24"/>
          <w:szCs w:val="24"/>
        </w:rPr>
        <w:t>/</w:t>
      </w:r>
      <w:r w:rsidR="002946D1" w:rsidRPr="009865E9">
        <w:rPr>
          <w:rFonts w:ascii="Times New Roman" w:hAnsi="Times New Roman" w:cs="Times New Roman"/>
          <w:sz w:val="24"/>
          <w:szCs w:val="24"/>
        </w:rPr>
        <w:t>2022</w:t>
      </w:r>
    </w:p>
    <w:p w:rsidR="005B71F2" w:rsidRPr="009865E9" w:rsidRDefault="005B71F2" w:rsidP="00B20D91">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ENVELOPE “02” – DOCUMENTOS DE HABILITAÇÃO</w:t>
      </w:r>
    </w:p>
    <w:p w:rsidR="005B71F2" w:rsidRPr="009865E9" w:rsidRDefault="005B71F2" w:rsidP="00B20D91">
      <w:pPr>
        <w:spacing w:after="0" w:line="240" w:lineRule="auto"/>
        <w:ind w:left="2268"/>
        <w:jc w:val="both"/>
        <w:rPr>
          <w:rFonts w:ascii="Times New Roman" w:hAnsi="Times New Roman" w:cs="Times New Roman"/>
          <w:sz w:val="24"/>
          <w:szCs w:val="24"/>
        </w:rPr>
      </w:pPr>
      <w:r w:rsidRPr="009865E9">
        <w:rPr>
          <w:rFonts w:ascii="Times New Roman" w:hAnsi="Times New Roman" w:cs="Times New Roman"/>
          <w:sz w:val="24"/>
          <w:szCs w:val="24"/>
        </w:rPr>
        <w:t>RAZÃO SOCIAL DA EMPRESA - CNPJ nº ___________________</w:t>
      </w:r>
    </w:p>
    <w:p w:rsidR="005B71F2" w:rsidRPr="009865E9" w:rsidRDefault="005B71F2" w:rsidP="004A1AEE">
      <w:pPr>
        <w:spacing w:before="120" w:after="120" w:line="240" w:lineRule="auto"/>
        <w:jc w:val="both"/>
        <w:rPr>
          <w:rFonts w:ascii="Times New Roman" w:hAnsi="Times New Roman" w:cs="Times New Roman"/>
          <w:sz w:val="24"/>
          <w:szCs w:val="24"/>
        </w:rPr>
      </w:pPr>
      <w:r w:rsidRPr="009865E9">
        <w:rPr>
          <w:rFonts w:ascii="Times New Roman" w:hAnsi="Times New Roman" w:cs="Times New Roman"/>
          <w:sz w:val="24"/>
          <w:szCs w:val="24"/>
        </w:rPr>
        <w:t>Os proponentes deverão apresentar:</w:t>
      </w:r>
    </w:p>
    <w:p w:rsidR="005B71F2" w:rsidRPr="00772F8B" w:rsidRDefault="005B71F2" w:rsidP="004A1AEE">
      <w:pPr>
        <w:spacing w:before="120" w:after="120" w:line="240" w:lineRule="auto"/>
        <w:jc w:val="both"/>
        <w:rPr>
          <w:rFonts w:ascii="Times New Roman" w:hAnsi="Times New Roman" w:cs="Times New Roman"/>
          <w:b/>
          <w:sz w:val="24"/>
          <w:szCs w:val="24"/>
        </w:rPr>
      </w:pPr>
      <w:r w:rsidRPr="009865E9">
        <w:rPr>
          <w:rFonts w:ascii="Times New Roman" w:hAnsi="Times New Roman" w:cs="Times New Roman"/>
          <w:b/>
          <w:sz w:val="24"/>
          <w:szCs w:val="24"/>
        </w:rPr>
        <w:t>7.2 – Documentos relativos à habilitação jurídica: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7.2.1 -</w:t>
      </w:r>
      <w:r w:rsidRPr="00772F8B">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7.2.2 -</w:t>
      </w:r>
      <w:r w:rsidRPr="00772F8B">
        <w:rPr>
          <w:rFonts w:ascii="Times New Roman" w:hAnsi="Times New Roman" w:cs="Times New Roman"/>
          <w:sz w:val="24"/>
          <w:szCs w:val="24"/>
        </w:rPr>
        <w:t xml:space="preserve"> Cédula de Identidade e Registro Comercial, no caso de empresa individual.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7.2.3 -</w:t>
      </w:r>
      <w:r w:rsidRPr="00772F8B">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7.2.4 -</w:t>
      </w:r>
      <w:r w:rsidRPr="00772F8B">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 xml:space="preserve">a) </w:t>
      </w:r>
      <w:r w:rsidRPr="00772F8B">
        <w:rPr>
          <w:rFonts w:ascii="Times New Roman" w:hAnsi="Times New Roman" w:cs="Times New Roman"/>
          <w:sz w:val="24"/>
          <w:szCs w:val="24"/>
        </w:rPr>
        <w:t>Que não foi declarada inidônea por ato do Poder Público;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b) </w:t>
      </w:r>
      <w:r w:rsidRPr="00772F8B">
        <w:rPr>
          <w:rFonts w:ascii="Times New Roman" w:hAnsi="Times New Roman" w:cs="Times New Roman"/>
          <w:sz w:val="24"/>
          <w:szCs w:val="24"/>
        </w:rPr>
        <w:t>Que não está impedida de transacionar com a Administração Pública;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c) </w:t>
      </w:r>
      <w:r w:rsidRPr="00772F8B">
        <w:rPr>
          <w:rFonts w:ascii="Times New Roman" w:hAnsi="Times New Roman" w:cs="Times New Roman"/>
          <w:sz w:val="24"/>
          <w:szCs w:val="24"/>
        </w:rPr>
        <w:t xml:space="preserve">Que não foi apenada com rescisão de contrato, quer por deficiência dos serviços prestados, quer por outro motivo igualmente grave, no transcorrer dos últimos </w:t>
      </w:r>
      <w:r w:rsidR="00DD7C27" w:rsidRPr="00772F8B">
        <w:rPr>
          <w:rFonts w:ascii="Times New Roman" w:hAnsi="Times New Roman" w:cs="Times New Roman"/>
          <w:sz w:val="24"/>
          <w:szCs w:val="24"/>
        </w:rPr>
        <w:t>0</w:t>
      </w:r>
      <w:r w:rsidRPr="00772F8B">
        <w:rPr>
          <w:rFonts w:ascii="Times New Roman" w:hAnsi="Times New Roman" w:cs="Times New Roman"/>
          <w:sz w:val="24"/>
          <w:szCs w:val="24"/>
        </w:rPr>
        <w:t>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d) </w:t>
      </w:r>
      <w:r w:rsidRPr="00772F8B">
        <w:rPr>
          <w:rFonts w:ascii="Times New Roman" w:hAnsi="Times New Roman" w:cs="Times New Roman"/>
          <w:sz w:val="24"/>
          <w:szCs w:val="24"/>
        </w:rPr>
        <w:t>Que não incorre nas demais condições impeditivas previstas no art. 9º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color w:val="000000"/>
          <w:sz w:val="24"/>
          <w:szCs w:val="24"/>
        </w:rPr>
        <w:t>7.2.5 -</w:t>
      </w:r>
      <w:r w:rsidRPr="00772F8B">
        <w:rPr>
          <w:rFonts w:ascii="Times New Roman" w:hAnsi="Times New Roman" w:cs="Times New Roman"/>
          <w:color w:val="000000"/>
          <w:sz w:val="24"/>
          <w:szCs w:val="24"/>
        </w:rPr>
        <w:t xml:space="preserve"> D</w:t>
      </w:r>
      <w:r w:rsidRPr="00772F8B">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7.2.6 -</w:t>
      </w:r>
      <w:r w:rsidRPr="00772F8B">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7.3 – Documentos relativos à Regularidade Fiscal: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7.3.1 -</w:t>
      </w:r>
      <w:r w:rsidRPr="00772F8B">
        <w:rPr>
          <w:rFonts w:ascii="Times New Roman" w:hAnsi="Times New Roman" w:cs="Times New Roman"/>
          <w:sz w:val="24"/>
          <w:szCs w:val="24"/>
        </w:rPr>
        <w:t xml:space="preserve"> Comprovante de inscrição no Cadastro Nacional de Pessoas Jurídicas (CNPJ);</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7.3.2 -</w:t>
      </w:r>
      <w:r w:rsidRPr="00772F8B">
        <w:rPr>
          <w:rFonts w:ascii="Times New Roman" w:hAnsi="Times New Roman" w:cs="Times New Roman"/>
          <w:sz w:val="24"/>
          <w:szCs w:val="24"/>
        </w:rPr>
        <w:t xml:space="preserve"> Prova de regularidade para com a Fazenda Federal, Estadual e Municipal do domicílio ou sede do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7.3.2.1 -</w:t>
      </w:r>
      <w:r w:rsidRPr="00772F8B">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7.3.3 -</w:t>
      </w:r>
      <w:r w:rsidRPr="00772F8B">
        <w:rPr>
          <w:rFonts w:ascii="Times New Roman" w:hAnsi="Times New Roman" w:cs="Times New Roman"/>
          <w:sz w:val="24"/>
          <w:szCs w:val="24"/>
        </w:rPr>
        <w:t xml:space="preserve"> Certificado de Regularidade de Situação (CRF) perante o Fundo de Garantia por Tempo de Serviço – FGTS;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7.3.4 -</w:t>
      </w:r>
      <w:r w:rsidRPr="00772F8B">
        <w:rPr>
          <w:rFonts w:ascii="Times New Roman" w:hAnsi="Times New Roman" w:cs="Times New Roman"/>
          <w:sz w:val="24"/>
          <w:szCs w:val="24"/>
        </w:rPr>
        <w:t xml:space="preserve"> Certidão Negativa de Débito (CND) fornecida pelo Instituto Nacional de Seguridade Social –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7.3.5 -</w:t>
      </w:r>
      <w:r w:rsidRPr="00772F8B">
        <w:rPr>
          <w:rFonts w:ascii="Times New Roman" w:hAnsi="Times New Roman" w:cs="Times New Roman"/>
          <w:sz w:val="24"/>
          <w:szCs w:val="24"/>
        </w:rPr>
        <w:t xml:space="preserve"> Certidão Negativa de Débito Trabalhista (CNDT).</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7.4 – Documentos relativos à Qualificação Econômico-Financeira: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7.4.</w:t>
      </w:r>
      <w:r w:rsidR="002A38AD" w:rsidRPr="00772F8B">
        <w:rPr>
          <w:rFonts w:ascii="Times New Roman" w:hAnsi="Times New Roman" w:cs="Times New Roman"/>
          <w:b/>
          <w:sz w:val="24"/>
          <w:szCs w:val="24"/>
        </w:rPr>
        <w:t>1</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Certidão negativa de falência ou concordata ou execução patrimonial expedida pelo distribuidor da sede da pessoa jurídica.</w:t>
      </w:r>
    </w:p>
    <w:p w:rsidR="005B71F2" w:rsidRPr="00772F8B" w:rsidRDefault="005B71F2" w:rsidP="004B6E44">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5</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w:t>
      </w:r>
      <w:r w:rsidRPr="00772F8B">
        <w:rPr>
          <w:rFonts w:ascii="Times New Roman" w:hAnsi="Times New Roman" w:cs="Times New Roman"/>
          <w:sz w:val="24"/>
          <w:szCs w:val="24"/>
        </w:rPr>
        <w:t xml:space="preserve"> A documentação, na fase</w:t>
      </w:r>
      <w:r w:rsidR="0081667B" w:rsidRPr="00772F8B">
        <w:rPr>
          <w:rFonts w:ascii="Times New Roman" w:hAnsi="Times New Roman" w:cs="Times New Roman"/>
          <w:sz w:val="24"/>
          <w:szCs w:val="24"/>
        </w:rPr>
        <w:t xml:space="preserve"> pertinente, será rubricada pelo</w:t>
      </w:r>
      <w:r w:rsidRPr="00772F8B">
        <w:rPr>
          <w:rFonts w:ascii="Times New Roman" w:hAnsi="Times New Roman" w:cs="Times New Roman"/>
          <w:sz w:val="24"/>
          <w:szCs w:val="24"/>
        </w:rPr>
        <w:t xml:space="preserve"> pregoeir</w:t>
      </w:r>
      <w:r w:rsidR="0081667B"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.1 –</w:t>
      </w:r>
      <w:r w:rsidRPr="00772F8B">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7.</w:t>
      </w:r>
      <w:r w:rsidR="000108AE">
        <w:rPr>
          <w:rFonts w:ascii="Times New Roman" w:hAnsi="Times New Roman" w:cs="Times New Roman"/>
          <w:b/>
          <w:sz w:val="24"/>
          <w:szCs w:val="24"/>
        </w:rPr>
        <w:t>6</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Havendo alguma restrição na comprovação da regularidade fiscal, será assegurado o prazo de 0</w:t>
      </w:r>
      <w:r w:rsidR="00C10CA4" w:rsidRPr="00772F8B">
        <w:rPr>
          <w:rFonts w:ascii="Times New Roman" w:hAnsi="Times New Roman" w:cs="Times New Roman"/>
          <w:sz w:val="24"/>
          <w:szCs w:val="24"/>
        </w:rPr>
        <w:t>5</w:t>
      </w:r>
      <w:r w:rsidRPr="00772F8B">
        <w:rPr>
          <w:rFonts w:ascii="Times New Roman" w:hAnsi="Times New Roman" w:cs="Times New Roman"/>
          <w:sz w:val="24"/>
          <w:szCs w:val="24"/>
        </w:rPr>
        <w:t xml:space="preserve"> (</w:t>
      </w:r>
      <w:r w:rsidR="00C10CA4" w:rsidRPr="00772F8B">
        <w:rPr>
          <w:rFonts w:ascii="Times New Roman" w:hAnsi="Times New Roman" w:cs="Times New Roman"/>
          <w:sz w:val="24"/>
          <w:szCs w:val="24"/>
        </w:rPr>
        <w:t>cinco</w:t>
      </w:r>
      <w:r w:rsidRPr="00772F8B">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7.</w:t>
      </w:r>
      <w:r w:rsidR="000108AE">
        <w:rPr>
          <w:rFonts w:ascii="Times New Roman" w:hAnsi="Times New Roman" w:cs="Times New Roman"/>
          <w:b/>
          <w:sz w:val="24"/>
          <w:szCs w:val="24"/>
        </w:rPr>
        <w:t>6</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OITAVA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PROCEDIMENTOS DA LICITAÇÃO</w:t>
      </w:r>
    </w:p>
    <w:p w:rsidR="00DE512B" w:rsidRDefault="00DE512B" w:rsidP="00DE512B">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 xml:space="preserve">8.1 </w:t>
      </w:r>
      <w:r>
        <w:rPr>
          <w:rFonts w:ascii="Times New Roman" w:hAnsi="Times New Roman" w:cs="Times New Roman"/>
          <w:b/>
        </w:rPr>
        <w:t>–</w:t>
      </w:r>
      <w:r w:rsidRPr="00772F8B">
        <w:rPr>
          <w:rFonts w:ascii="Times New Roman" w:hAnsi="Times New Roman" w:cs="Times New Roman"/>
        </w:rPr>
        <w:t xml:space="preserve"> </w:t>
      </w:r>
      <w:r w:rsidRPr="0047469E">
        <w:rPr>
          <w:rFonts w:ascii="Times New Roman" w:hAnsi="Times New Roman" w:cs="Times New Roman"/>
        </w:rPr>
        <w:t>Após o credenciamento dos representantes das licitantes presentes e recolhido os envelopes encaminhados por Correio ou portador, é aberta a sessão de certame iniciando-se com a conferência, pelo Pregoeiro, se os envelopes entregues estão devidamente lacrados e apresentarão os licitantes enquadrados na Lei Complementar nº 123/06 – devidamente declarados, e os que não constam do referido enquadramento.</w:t>
      </w:r>
    </w:p>
    <w:p w:rsidR="00DE512B" w:rsidRPr="0047469E" w:rsidRDefault="00DE512B" w:rsidP="00DE512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8.2 - </w:t>
      </w:r>
      <w:r w:rsidRPr="00461972">
        <w:rPr>
          <w:rFonts w:ascii="Times New Roman" w:hAnsi="Times New Roman" w:cs="Times New Roman"/>
          <w:b/>
        </w:rPr>
        <w:t>Será estabelecida, em certames para aquisição de bens de natureza divisível, cota de até 25% (vinte e cinco por cento) do objeto para a contratação de microempresas e empresas de pequeno porte, e garantida à exclusividade de participação de microempresas e empresas de pequeno porte, nas contratações cujo valor seja de até R$ 80.000,00 (oitenta mil reais) nos termos da Lei Complementar nº 123/2006 e suas alterações dadas pela Lei 147/2014.</w:t>
      </w:r>
    </w:p>
    <w:p w:rsidR="00DE512B" w:rsidRDefault="00DE512B" w:rsidP="00DE512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8.3 – </w:t>
      </w:r>
      <w:r w:rsidRPr="0047469E">
        <w:rPr>
          <w:rFonts w:ascii="Times New Roman" w:hAnsi="Times New Roman" w:cs="Times New Roman"/>
        </w:rPr>
        <w:t>Serão abertos, pelo pregoeiro, todos os envelopes contendo as propostas de preços, ocasião em que se procederá à verificação da sua conformidade com os requisitos estabelecidos neste edital. Em nenhuma hipótese será recebida documentação e proposta fora do prazo estabelecido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8.4 </w:t>
      </w:r>
      <w:r w:rsidR="009A0DD4" w:rsidRPr="00772F8B">
        <w:rPr>
          <w:rFonts w:ascii="Times New Roman" w:hAnsi="Times New Roman" w:cs="Times New Roman"/>
          <w:b/>
          <w:sz w:val="24"/>
          <w:szCs w:val="24"/>
        </w:rPr>
        <w:t>–</w:t>
      </w:r>
      <w:r w:rsidR="009A0DD4" w:rsidRPr="00772F8B">
        <w:rPr>
          <w:rFonts w:ascii="Times New Roman" w:hAnsi="Times New Roman" w:cs="Times New Roman"/>
          <w:sz w:val="24"/>
          <w:szCs w:val="24"/>
        </w:rPr>
        <w:t>No c</w:t>
      </w:r>
      <w:r w:rsidR="0081667B" w:rsidRPr="00772F8B">
        <w:rPr>
          <w:rFonts w:ascii="Times New Roman" w:hAnsi="Times New Roman" w:cs="Times New Roman"/>
          <w:sz w:val="24"/>
          <w:szCs w:val="24"/>
        </w:rPr>
        <w:t xml:space="preserve">urso da sessão, o pregoeiro classificará o autor da proposta com </w:t>
      </w:r>
      <w:r w:rsidR="0081667B" w:rsidRPr="00772F8B">
        <w:rPr>
          <w:rFonts w:ascii="Times New Roman" w:hAnsi="Times New Roman" w:cs="Times New Roman"/>
          <w:b/>
          <w:sz w:val="24"/>
          <w:szCs w:val="24"/>
        </w:rPr>
        <w:t>MENOR VALOR aqueles que tenham apresentado propostas com valor não superior a 10% (dez por cento) da melhor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8.5 -</w:t>
      </w:r>
      <w:r w:rsidRPr="00772F8B">
        <w:rPr>
          <w:rFonts w:ascii="Times New Roman" w:hAnsi="Times New Roman" w:cs="Times New Roman"/>
          <w:sz w:val="24"/>
          <w:szCs w:val="24"/>
        </w:rPr>
        <w:t xml:space="preserve"> Não havendo, pelo menos três propostas de preços escritas, nas condições fixadas no item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sidRPr="00772F8B">
        <w:rPr>
          <w:rFonts w:ascii="Times New Roman" w:hAnsi="Times New Roman" w:cs="Times New Roman"/>
          <w:sz w:val="24"/>
          <w:szCs w:val="24"/>
        </w:rPr>
        <w:t xml:space="preserve">valores </w:t>
      </w:r>
      <w:r w:rsidRPr="00772F8B">
        <w:rPr>
          <w:rFonts w:ascii="Times New Roman" w:hAnsi="Times New Roman" w:cs="Times New Roman"/>
          <w:sz w:val="24"/>
          <w:szCs w:val="24"/>
        </w:rPr>
        <w:t>oferecidos nas propostas escritas.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8.6 -</w:t>
      </w:r>
      <w:r w:rsidRPr="00772F8B">
        <w:rPr>
          <w:rFonts w:ascii="Times New Roman" w:hAnsi="Times New Roman" w:cs="Times New Roman"/>
          <w:sz w:val="24"/>
          <w:szCs w:val="24"/>
        </w:rPr>
        <w:t xml:space="preserve"> Para oferta de lances,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convidará, individualmente, os proponentes classificados, a partir do autor da proposta de menor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e as demais, em ordem crescente de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8.7 -</w:t>
      </w:r>
      <w:r w:rsidRPr="00772F8B">
        <w:rPr>
          <w:rFonts w:ascii="Times New Roman" w:hAnsi="Times New Roman" w:cs="Times New Roman"/>
          <w:sz w:val="24"/>
          <w:szCs w:val="24"/>
        </w:rPr>
        <w:t xml:space="preserve"> A desistência em apresentar lance verbal, quando convocado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implicará na exclusão do proponente desta fase do certame, caso em que valerá para o julgamento o </w:t>
      </w:r>
      <w:r w:rsidR="003E538F" w:rsidRPr="00772F8B">
        <w:rPr>
          <w:rFonts w:ascii="Times New Roman" w:hAnsi="Times New Roman" w:cs="Times New Roman"/>
          <w:sz w:val="24"/>
          <w:szCs w:val="24"/>
        </w:rPr>
        <w:t>valor</w:t>
      </w:r>
      <w:r w:rsidRPr="00772F8B">
        <w:rPr>
          <w:rFonts w:ascii="Times New Roman" w:hAnsi="Times New Roman" w:cs="Times New Roman"/>
          <w:sz w:val="24"/>
          <w:szCs w:val="24"/>
        </w:rPr>
        <w:t xml:space="preserve"> da proposta escrita.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8.8 -</w:t>
      </w:r>
      <w:r w:rsidRPr="00772F8B">
        <w:rPr>
          <w:rFonts w:ascii="Times New Roman" w:hAnsi="Times New Roman" w:cs="Times New Roman"/>
          <w:sz w:val="24"/>
          <w:szCs w:val="24"/>
        </w:rPr>
        <w:t xml:space="preserve"> O encerramento da etapa competitiva dar-se-á quando, indagados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os proponentes manifestarem seu desinteresse em apresentar novos lances.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8.9 -</w:t>
      </w:r>
      <w:r w:rsidRPr="00772F8B">
        <w:rPr>
          <w:rFonts w:ascii="Times New Roman" w:hAnsi="Times New Roman" w:cs="Times New Roman"/>
          <w:sz w:val="24"/>
          <w:szCs w:val="24"/>
        </w:rPr>
        <w:t xml:space="preserve"> Dos lances ofertados </w:t>
      </w:r>
      <w:r w:rsidRPr="00772F8B">
        <w:rPr>
          <w:rFonts w:ascii="Times New Roman" w:hAnsi="Times New Roman" w:cs="Times New Roman"/>
          <w:sz w:val="24"/>
          <w:szCs w:val="24"/>
          <w:u w:val="single"/>
        </w:rPr>
        <w:t>não</w:t>
      </w:r>
      <w:r w:rsidRPr="00772F8B">
        <w:rPr>
          <w:rFonts w:ascii="Times New Roman" w:hAnsi="Times New Roman" w:cs="Times New Roman"/>
          <w:sz w:val="24"/>
          <w:szCs w:val="24"/>
        </w:rPr>
        <w:t xml:space="preserve"> caberá retratação.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8.10 –</w:t>
      </w:r>
      <w:r w:rsidR="003E538F" w:rsidRPr="00772F8B">
        <w:rPr>
          <w:rFonts w:ascii="Times New Roman" w:hAnsi="Times New Roman" w:cs="Times New Roman"/>
          <w:sz w:val="24"/>
          <w:szCs w:val="24"/>
        </w:rPr>
        <w:t>Antes do início da sessão de lances, poderá o pregoeiro definir a variação mínima entre os valores propostos (lances), o que deverá ser feito antes da disputa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8.11 -</w:t>
      </w:r>
      <w:r w:rsidRPr="00772F8B">
        <w:rPr>
          <w:rFonts w:ascii="Times New Roman" w:hAnsi="Times New Roman" w:cs="Times New Roman"/>
          <w:sz w:val="24"/>
          <w:szCs w:val="24"/>
        </w:rPr>
        <w:t xml:space="preserve"> Caso não se realize lances verbais,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proposta classificada em 1º (primeiro) lugar, quanto ao objeto e </w:t>
      </w:r>
      <w:r w:rsidR="003E538F" w:rsidRPr="00772F8B">
        <w:rPr>
          <w:rFonts w:ascii="Times New Roman" w:hAnsi="Times New Roman" w:cs="Times New Roman"/>
          <w:sz w:val="24"/>
          <w:szCs w:val="24"/>
        </w:rPr>
        <w:t xml:space="preserve">valor </w:t>
      </w:r>
      <w:r w:rsidRPr="00772F8B">
        <w:rPr>
          <w:rFonts w:ascii="Times New Roman" w:hAnsi="Times New Roman" w:cs="Times New Roman"/>
          <w:sz w:val="24"/>
          <w:szCs w:val="24"/>
        </w:rPr>
        <w:t>proposto e decidirá, motivadamente, a respeito de sua aceitabilidade.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8.12 –</w:t>
      </w:r>
      <w:r w:rsidRPr="00772F8B">
        <w:rPr>
          <w:rFonts w:ascii="Times New Roman" w:hAnsi="Times New Roman" w:cs="Times New Roman"/>
          <w:sz w:val="24"/>
          <w:szCs w:val="24"/>
        </w:rPr>
        <w:t xml:space="preserve"> Ao final da fase de lances, em havendo a participação de microempresa ou empresa de pequeno porte no certame, será aplicado o que dispõe os artigos 44 e 45 da Lei Complementar n. 123/06.</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8.13 -</w:t>
      </w:r>
      <w:r w:rsidRPr="00772F8B">
        <w:rPr>
          <w:rFonts w:ascii="Times New Roman" w:hAnsi="Times New Roman" w:cs="Times New Roman"/>
          <w:sz w:val="24"/>
          <w:szCs w:val="24"/>
        </w:rPr>
        <w:t xml:space="preserve"> Após a etapa anterior,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8.14 -</w:t>
      </w:r>
      <w:r w:rsidRPr="00772F8B">
        <w:rPr>
          <w:rFonts w:ascii="Times New Roman" w:hAnsi="Times New Roman" w:cs="Times New Roman"/>
          <w:sz w:val="24"/>
          <w:szCs w:val="24"/>
        </w:rPr>
        <w:t xml:space="preserve"> Caso o proponente classificado em 1º (pri</w:t>
      </w:r>
      <w:r w:rsidR="003E538F" w:rsidRPr="00772F8B">
        <w:rPr>
          <w:rFonts w:ascii="Times New Roman" w:hAnsi="Times New Roman" w:cs="Times New Roman"/>
          <w:sz w:val="24"/>
          <w:szCs w:val="24"/>
        </w:rPr>
        <w:t>meiro) lugar seja inabilitado, 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8.15 -</w:t>
      </w:r>
      <w:r w:rsidRPr="00772F8B">
        <w:rPr>
          <w:rFonts w:ascii="Times New Roman" w:hAnsi="Times New Roman" w:cs="Times New Roman"/>
          <w:sz w:val="24"/>
          <w:szCs w:val="24"/>
        </w:rPr>
        <w:t xml:space="preserve"> Verificado o atendimento das exigências fixadas neste edital, o proponente será declarado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8.16 -</w:t>
      </w:r>
      <w:r w:rsidRPr="00772F8B">
        <w:rPr>
          <w:rFonts w:ascii="Times New Roman" w:hAnsi="Times New Roman" w:cs="Times New Roman"/>
          <w:sz w:val="24"/>
          <w:szCs w:val="24"/>
        </w:rPr>
        <w:t xml:space="preserve"> Em qualquer das hipóteses anteriores, ainda poderá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negociar diretamente com o proponente, para que seja obtido maior </w:t>
      </w:r>
      <w:r w:rsidR="00DD7C27" w:rsidRPr="00772F8B">
        <w:rPr>
          <w:rFonts w:ascii="Times New Roman" w:hAnsi="Times New Roman" w:cs="Times New Roman"/>
          <w:sz w:val="24"/>
          <w:szCs w:val="24"/>
        </w:rPr>
        <w:t xml:space="preserve">percentual de </w:t>
      </w:r>
      <w:r w:rsidRPr="00772F8B">
        <w:rPr>
          <w:rFonts w:ascii="Times New Roman" w:hAnsi="Times New Roman" w:cs="Times New Roman"/>
          <w:sz w:val="24"/>
          <w:szCs w:val="24"/>
        </w:rPr>
        <w:t>desconto.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8.17 -</w:t>
      </w:r>
      <w:r w:rsidRPr="00772F8B">
        <w:rPr>
          <w:rFonts w:ascii="Times New Roman" w:hAnsi="Times New Roman" w:cs="Times New Roman"/>
          <w:sz w:val="24"/>
          <w:szCs w:val="24"/>
        </w:rPr>
        <w:t xml:space="preserve"> Quando todas as propostas forem desclassificadas ou todos os proponentes forem inabilitados, 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xml:space="preserve"> poderá fixar </w:t>
      </w:r>
      <w:r w:rsidR="00FF447D">
        <w:rPr>
          <w:rFonts w:ascii="Times New Roman" w:hAnsi="Times New Roman" w:cs="Times New Roman"/>
          <w:sz w:val="24"/>
          <w:szCs w:val="24"/>
        </w:rPr>
        <w:t>para os</w:t>
      </w:r>
      <w:r w:rsidRPr="00772F8B">
        <w:rPr>
          <w:rFonts w:ascii="Times New Roman" w:hAnsi="Times New Roman" w:cs="Times New Roman"/>
          <w:sz w:val="24"/>
          <w:szCs w:val="24"/>
        </w:rPr>
        <w:t xml:space="preserve"> proponentes, na forma do §3º, do artigo 48 da Lei Federal n. 8.666/93, prazo para apresentação de nova proposta ou documentação, em sessão pública a ser definida pel</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D822F0" w:rsidRPr="00772F8B">
        <w:rPr>
          <w:rFonts w:ascii="Times New Roman" w:hAnsi="Times New Roman" w:cs="Times New Roman"/>
          <w:sz w:val="24"/>
          <w:szCs w:val="24"/>
        </w:rPr>
        <w:t>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8.18 -</w:t>
      </w:r>
      <w:r w:rsidRPr="00772F8B">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8.18.1 -</w:t>
      </w:r>
      <w:r w:rsidRPr="00772F8B">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8.18.2 -</w:t>
      </w:r>
      <w:r w:rsidRPr="00772F8B">
        <w:rPr>
          <w:rFonts w:ascii="Times New Roman" w:hAnsi="Times New Roman" w:cs="Times New Roman"/>
          <w:sz w:val="24"/>
          <w:szCs w:val="24"/>
        </w:rPr>
        <w:t xml:space="preserve"> Os recursos serão dirigidos </w:t>
      </w:r>
      <w:r w:rsidR="003E538F" w:rsidRPr="00772F8B">
        <w:rPr>
          <w:rFonts w:ascii="Times New Roman" w:hAnsi="Times New Roman" w:cs="Times New Roman"/>
          <w:sz w:val="24"/>
          <w:szCs w:val="24"/>
        </w:rPr>
        <w:t>ao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que os receberá e encaminhará para a autoridade competente, devidamente instruídos.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8.19 -</w:t>
      </w:r>
      <w:r w:rsidRPr="00772F8B">
        <w:rPr>
          <w:rFonts w:ascii="Times New Roman" w:hAnsi="Times New Roman" w:cs="Times New Roman"/>
          <w:sz w:val="24"/>
          <w:szCs w:val="24"/>
        </w:rPr>
        <w:t xml:space="preserve"> Decorrido o prazo de recurso, sem que nenhum tenha sido interposto, ou decididos os porventura interpostos,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remeterá o processo à autoridade competente para homologação do objeto.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8.20 -</w:t>
      </w:r>
      <w:r w:rsidRPr="00772F8B">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w:t>
      </w:r>
      <w:r w:rsidRPr="00772F8B">
        <w:rPr>
          <w:rFonts w:ascii="Times New Roman" w:hAnsi="Times New Roman" w:cs="Times New Roman"/>
          <w:sz w:val="24"/>
          <w:szCs w:val="24"/>
        </w:rPr>
        <w:lastRenderedPageBreak/>
        <w:t>atendendo às regras e condições fixadas no edital, opinando pela adjudicação do objeto da licitação ao proponente vencedor.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8.21 -</w:t>
      </w:r>
      <w:r w:rsidRPr="00772F8B">
        <w:rPr>
          <w:rFonts w:ascii="Times New Roman" w:hAnsi="Times New Roman" w:cs="Times New Roman"/>
          <w:sz w:val="24"/>
          <w:szCs w:val="24"/>
        </w:rPr>
        <w:t xml:space="preserve"> Da sessão pública será lavrada ata circunstanciada, assinada pel</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pela equipe de apoio e por todos os proponentes presentes.</w:t>
      </w:r>
    </w:p>
    <w:p w:rsidR="005B71F2" w:rsidRPr="00772F8B" w:rsidRDefault="005B71F2" w:rsidP="00475D18">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NONA</w:t>
      </w:r>
      <w:r w:rsidR="00475D18"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DOS CRITÉRIOS DE JULGAMENTO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 xml:space="preserve">9.1 </w:t>
      </w:r>
      <w:r w:rsidR="00475D18" w:rsidRPr="00772F8B">
        <w:rPr>
          <w:rFonts w:ascii="Times New Roman" w:hAnsi="Times New Roman" w:cs="Times New Roman"/>
          <w:b/>
        </w:rPr>
        <w:t>–</w:t>
      </w:r>
      <w:r w:rsidR="00475D18" w:rsidRPr="00772F8B">
        <w:rPr>
          <w:rFonts w:ascii="Times New Roman" w:hAnsi="Times New Roman" w:cs="Times New Roman"/>
        </w:rPr>
        <w:t>O critério de julgamento das propostas é o</w:t>
      </w:r>
      <w:r w:rsidR="006579A2">
        <w:rPr>
          <w:rFonts w:ascii="Times New Roman" w:hAnsi="Times New Roman" w:cs="Times New Roman"/>
        </w:rPr>
        <w:t xml:space="preserve"> </w:t>
      </w:r>
      <w:r w:rsidRPr="00772F8B">
        <w:rPr>
          <w:rFonts w:ascii="Times New Roman" w:hAnsi="Times New Roman" w:cs="Times New Roman"/>
          <w:b/>
        </w:rPr>
        <w:t>M</w:t>
      </w:r>
      <w:r w:rsidR="00ED6E28" w:rsidRPr="00772F8B">
        <w:rPr>
          <w:rFonts w:ascii="Times New Roman" w:hAnsi="Times New Roman" w:cs="Times New Roman"/>
          <w:b/>
        </w:rPr>
        <w:t>ENOR VALOR</w:t>
      </w:r>
      <w:r w:rsidR="006579A2">
        <w:rPr>
          <w:rFonts w:ascii="Times New Roman" w:hAnsi="Times New Roman" w:cs="Times New Roman"/>
          <w:b/>
        </w:rPr>
        <w:t xml:space="preserve"> </w:t>
      </w:r>
      <w:r w:rsidR="00F7481A">
        <w:rPr>
          <w:rFonts w:ascii="Times New Roman" w:hAnsi="Times New Roman" w:cs="Times New Roman"/>
          <w:b/>
        </w:rPr>
        <w:t xml:space="preserve">POR </w:t>
      </w:r>
      <w:r w:rsidR="006579A2">
        <w:rPr>
          <w:rFonts w:ascii="Times New Roman" w:hAnsi="Times New Roman" w:cs="Times New Roman"/>
          <w:b/>
        </w:rPr>
        <w:t>ITEM</w:t>
      </w:r>
      <w:r w:rsidR="00475D18" w:rsidRPr="00772F8B">
        <w:rPr>
          <w:rFonts w:ascii="Times New Roman" w:hAnsi="Times New Roman" w:cs="Times New Roman"/>
        </w:rPr>
        <w:t>,</w:t>
      </w:r>
      <w:r w:rsidR="006579A2">
        <w:rPr>
          <w:rFonts w:ascii="Times New Roman" w:hAnsi="Times New Roman" w:cs="Times New Roman"/>
        </w:rPr>
        <w:t xml:space="preserve"> </w:t>
      </w:r>
      <w:r w:rsidR="00475D18" w:rsidRPr="00772F8B">
        <w:rPr>
          <w:rFonts w:ascii="Times New Roman" w:hAnsi="Times New Roman" w:cs="Times New Roman"/>
        </w:rPr>
        <w:t>a</w:t>
      </w:r>
      <w:r w:rsidRPr="00772F8B">
        <w:rPr>
          <w:rFonts w:ascii="Times New Roman" w:hAnsi="Times New Roman" w:cs="Times New Roman"/>
        </w:rPr>
        <w:t xml:space="preserve">tendidas </w:t>
      </w:r>
      <w:r w:rsidR="00B56060" w:rsidRPr="00772F8B">
        <w:rPr>
          <w:rFonts w:ascii="Times New Roman" w:hAnsi="Times New Roman" w:cs="Times New Roman"/>
        </w:rPr>
        <w:t>à</w:t>
      </w:r>
      <w:r w:rsidRPr="00772F8B">
        <w:rPr>
          <w:rFonts w:ascii="Times New Roman" w:hAnsi="Times New Roman" w:cs="Times New Roman"/>
        </w:rPr>
        <w:t>s especificações constantes deste edital.</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9.</w:t>
      </w:r>
      <w:r w:rsidR="00907747">
        <w:rPr>
          <w:rFonts w:ascii="Times New Roman" w:hAnsi="Times New Roman" w:cs="Times New Roman"/>
          <w:b/>
          <w:sz w:val="24"/>
          <w:szCs w:val="24"/>
        </w:rPr>
        <w:t>2</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Se duas ou mais propostas, em absoluta igualdade de condições, ficarem empatadas, a classificação far-se-á, </w:t>
      </w:r>
      <w:r w:rsidR="00ED6E28" w:rsidRPr="00772F8B">
        <w:rPr>
          <w:rFonts w:ascii="Times New Roman" w:hAnsi="Times New Roman" w:cs="Times New Roman"/>
          <w:sz w:val="24"/>
          <w:szCs w:val="24"/>
        </w:rPr>
        <w:t xml:space="preserve">obrigatoriamente, por sorteio, </w:t>
      </w:r>
      <w:r w:rsidRPr="00772F8B">
        <w:rPr>
          <w:rFonts w:ascii="Times New Roman" w:hAnsi="Times New Roman" w:cs="Times New Roman"/>
          <w:sz w:val="24"/>
          <w:szCs w:val="24"/>
        </w:rPr>
        <w:t>em ato público, na própria sessão, conforme disposto na Lei Federal n. 8.666/93</w:t>
      </w:r>
      <w:r w:rsidR="00D75CF6" w:rsidRPr="00772F8B">
        <w:rPr>
          <w:rFonts w:ascii="Times New Roman" w:hAnsi="Times New Roman" w:cs="Times New Roman"/>
          <w:sz w:val="24"/>
          <w:szCs w:val="24"/>
        </w:rPr>
        <w:t>, observado o disposto no art. 44 da Lei Complementar nº 123/2006, quando houver a participação de Micro e Pequena empresa conjuntamente com empresas de classificação diversa</w:t>
      </w:r>
      <w:r w:rsidRPr="00772F8B">
        <w:rPr>
          <w:rFonts w:ascii="Times New Roman" w:hAnsi="Times New Roman" w:cs="Times New Roman"/>
          <w:sz w:val="24"/>
          <w:szCs w:val="24"/>
        </w:rPr>
        <w:t>.</w:t>
      </w:r>
    </w:p>
    <w:p w:rsidR="00EC66A3" w:rsidRPr="003342D2" w:rsidRDefault="00EC66A3" w:rsidP="00EC66A3">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EC66A3" w:rsidRDefault="00EC66A3" w:rsidP="00EC66A3">
      <w:pPr>
        <w:pStyle w:val="PargrafodaLista"/>
        <w:numPr>
          <w:ilvl w:val="1"/>
          <w:numId w:val="19"/>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EC66A3" w:rsidRPr="00EC66A3" w:rsidRDefault="00EC66A3" w:rsidP="00EC66A3">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pelo(a) Pregoeiro(a).</w:t>
      </w:r>
    </w:p>
    <w:p w:rsidR="00EC66A3" w:rsidRPr="00EC66A3" w:rsidRDefault="00EC66A3" w:rsidP="00EC66A3">
      <w:pPr>
        <w:pStyle w:val="PargrafodaLista"/>
        <w:tabs>
          <w:tab w:val="left" w:pos="837"/>
        </w:tabs>
        <w:suppressAutoHyphens w:val="0"/>
        <w:autoSpaceDE w:val="0"/>
        <w:autoSpaceDN w:val="0"/>
        <w:spacing w:before="120" w:after="120"/>
        <w:ind w:left="0"/>
        <w:jc w:val="both"/>
      </w:pPr>
      <w:r>
        <w:rPr>
          <w:b/>
        </w:rPr>
        <w:t xml:space="preserve">9.6– </w:t>
      </w:r>
      <w:r w:rsidRPr="003342D2">
        <w:t>Serão</w:t>
      </w:r>
      <w:r w:rsidR="006579A2">
        <w:t xml:space="preserve"> </w:t>
      </w:r>
      <w:r w:rsidRPr="003342D2">
        <w:t>corrigidos</w:t>
      </w:r>
      <w:r w:rsidR="006579A2">
        <w:t xml:space="preserve"> </w:t>
      </w:r>
      <w:r w:rsidRPr="003342D2">
        <w:t>os</w:t>
      </w:r>
      <w:r w:rsidR="006579A2">
        <w:t xml:space="preserve"> </w:t>
      </w:r>
      <w:r w:rsidRPr="003342D2">
        <w:t>valores</w:t>
      </w:r>
      <w:r w:rsidR="006579A2">
        <w:t xml:space="preserve"> </w:t>
      </w:r>
      <w:r w:rsidRPr="003342D2">
        <w:t>dos</w:t>
      </w:r>
      <w:r w:rsidR="006579A2">
        <w:t xml:space="preserve"> </w:t>
      </w:r>
      <w:r w:rsidRPr="003342D2">
        <w:t>preços</w:t>
      </w:r>
      <w:r w:rsidR="006579A2">
        <w:t xml:space="preserve"> </w:t>
      </w:r>
      <w:r w:rsidRPr="003342D2">
        <w:t>unitários</w:t>
      </w:r>
      <w:r w:rsidR="006579A2">
        <w:t xml:space="preserve"> </w:t>
      </w:r>
      <w:r w:rsidRPr="003342D2">
        <w:t>ou</w:t>
      </w:r>
      <w:r w:rsidR="006579A2">
        <w:t xml:space="preserve"> </w:t>
      </w:r>
      <w:r w:rsidRPr="003342D2">
        <w:t>do</w:t>
      </w:r>
      <w:r w:rsidR="006579A2">
        <w:t xml:space="preserve"> </w:t>
      </w:r>
      <w:r w:rsidRPr="003342D2">
        <w:t>preço</w:t>
      </w:r>
      <w:r w:rsidR="006579A2">
        <w:t xml:space="preserve"> </w:t>
      </w:r>
      <w:r w:rsidRPr="003342D2">
        <w:t>total</w:t>
      </w:r>
      <w:r w:rsidR="006579A2">
        <w:t xml:space="preserve"> </w:t>
      </w:r>
      <w:r w:rsidRPr="003342D2">
        <w:t>do</w:t>
      </w:r>
      <w:r w:rsidR="006579A2">
        <w:t xml:space="preserve"> </w:t>
      </w:r>
      <w:r w:rsidRPr="003342D2">
        <w:t>item,</w:t>
      </w:r>
      <w:r w:rsidR="006579A2">
        <w:t xml:space="preserve"> </w:t>
      </w:r>
      <w:r w:rsidRPr="003342D2">
        <w:t>conforme</w:t>
      </w:r>
      <w:r w:rsidR="006579A2">
        <w:t xml:space="preserve"> </w:t>
      </w:r>
      <w:r w:rsidRPr="003342D2">
        <w:t xml:space="preserve">a divergência apurada, de forma a prevalecer, sempre, o valor total menor ou igual ao valor do lance ofertado na sessão do Pregão ou o valor negociado com o(a) Pregoeiro(a), após diligência e </w:t>
      </w:r>
      <w:r w:rsidRPr="00EC66A3">
        <w:t>mediante expressa anuência do licitante.</w:t>
      </w:r>
    </w:p>
    <w:p w:rsidR="00EC66A3" w:rsidRPr="00EC66A3" w:rsidRDefault="00EC66A3" w:rsidP="00EC66A3">
      <w:pPr>
        <w:pStyle w:val="PargrafodaLista"/>
        <w:numPr>
          <w:ilvl w:val="1"/>
          <w:numId w:val="22"/>
        </w:numPr>
        <w:tabs>
          <w:tab w:val="left" w:pos="842"/>
        </w:tabs>
        <w:autoSpaceDE w:val="0"/>
        <w:autoSpaceDN w:val="0"/>
        <w:spacing w:before="120" w:after="120"/>
        <w:jc w:val="both"/>
      </w:pPr>
      <w:r w:rsidRPr="00EC66A3">
        <w:t>- Após anuência do licitante, a correção será consignada em ata de julgamento.</w:t>
      </w:r>
    </w:p>
    <w:p w:rsidR="00EC66A3" w:rsidRPr="0044318A" w:rsidRDefault="00EC66A3" w:rsidP="00EC66A3">
      <w:pPr>
        <w:tabs>
          <w:tab w:val="left" w:pos="657"/>
        </w:tabs>
        <w:autoSpaceDE w:val="0"/>
        <w:autoSpaceDN w:val="0"/>
        <w:spacing w:before="120" w:after="120"/>
        <w:jc w:val="both"/>
      </w:pPr>
      <w:r w:rsidRPr="00EC66A3">
        <w:rPr>
          <w:rFonts w:ascii="Times New Roman" w:hAnsi="Times New Roman" w:cs="Times New Roman"/>
          <w:b/>
          <w:sz w:val="24"/>
          <w:szCs w:val="24"/>
        </w:rPr>
        <w:t>9.8 -</w:t>
      </w:r>
      <w:r w:rsidRPr="00EC66A3">
        <w:rPr>
          <w:rFonts w:ascii="Times New Roman" w:hAnsi="Times New Roman" w:cs="Times New Roman"/>
          <w:sz w:val="24"/>
          <w:szCs w:val="24"/>
          <w:u w:val="single"/>
        </w:rPr>
        <w:t>O(a) Pregoeiro(a) poderá</w:t>
      </w:r>
      <w:r w:rsidRPr="00EC66A3">
        <w:rPr>
          <w:rFonts w:ascii="Times New Roman" w:hAnsi="Times New Roman" w:cs="Times New Roman"/>
          <w:sz w:val="24"/>
          <w:szCs w:val="24"/>
        </w:rPr>
        <w:t xml:space="preserve">, no julgamento das propostas e da documentação de habilitação, </w:t>
      </w:r>
      <w:r w:rsidRPr="00EC66A3">
        <w:rPr>
          <w:rFonts w:ascii="Times New Roman" w:hAnsi="Times New Roman" w:cs="Times New Roman"/>
          <w:sz w:val="24"/>
          <w:szCs w:val="24"/>
          <w:u w:val="single"/>
        </w:rPr>
        <w:t>desconsiderar evidentes falhas formais sanáveis e que não afetem o seu conteúdo</w:t>
      </w:r>
      <w:r w:rsidRPr="00EC66A3">
        <w:rPr>
          <w:rFonts w:ascii="Times New Roman" w:hAnsi="Times New Roman" w:cs="Times New Roman"/>
          <w:sz w:val="24"/>
          <w:szCs w:val="24"/>
        </w:rPr>
        <w:t>.</w:t>
      </w:r>
    </w:p>
    <w:p w:rsidR="005B71F2" w:rsidRPr="00772F8B" w:rsidRDefault="005B71F2" w:rsidP="00A2322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w:t>
      </w:r>
      <w:r w:rsidR="00A2322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IMPUGNAÇÃO DO ATO CONVOCATÓRIO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10.1 -</w:t>
      </w:r>
      <w:r w:rsidRPr="00772F8B">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sidRPr="00772F8B">
        <w:rPr>
          <w:rFonts w:ascii="Times New Roman" w:hAnsi="Times New Roman" w:cs="Times New Roman"/>
        </w:rPr>
        <w:t>o</w:t>
      </w:r>
      <w:r w:rsidRPr="00772F8B">
        <w:rPr>
          <w:rFonts w:ascii="Times New Roman" w:hAnsi="Times New Roman" w:cs="Times New Roman"/>
        </w:rPr>
        <w:t xml:space="preserve"> pregoeir</w:t>
      </w:r>
      <w:r w:rsidR="003E538F" w:rsidRPr="00772F8B">
        <w:rPr>
          <w:rFonts w:ascii="Times New Roman" w:hAnsi="Times New Roman" w:cs="Times New Roman"/>
        </w:rPr>
        <w:t>o</w:t>
      </w:r>
      <w:r w:rsidRPr="00772F8B">
        <w:rPr>
          <w:rFonts w:ascii="Times New Roman" w:hAnsi="Times New Roman" w:cs="Times New Roman"/>
        </w:rPr>
        <w:t xml:space="preserve"> decidir sobre a petição no prazo de 24 (vinte e quatro) horas. Demais informações poderão ser obtidas pelo telefone (3</w:t>
      </w:r>
      <w:r w:rsidR="00ED6E28" w:rsidRPr="00772F8B">
        <w:rPr>
          <w:rFonts w:ascii="Times New Roman" w:hAnsi="Times New Roman" w:cs="Times New Roman"/>
        </w:rPr>
        <w:t>2</w:t>
      </w:r>
      <w:r w:rsidRPr="00772F8B">
        <w:rPr>
          <w:rFonts w:ascii="Times New Roman" w:hAnsi="Times New Roman" w:cs="Times New Roman"/>
        </w:rPr>
        <w:t>) 3</w:t>
      </w:r>
      <w:r w:rsidR="00ED6E28" w:rsidRPr="00772F8B">
        <w:rPr>
          <w:rFonts w:ascii="Times New Roman" w:hAnsi="Times New Roman" w:cs="Times New Roman"/>
        </w:rPr>
        <w:t>291</w:t>
      </w:r>
      <w:r w:rsidRPr="00772F8B">
        <w:rPr>
          <w:rFonts w:ascii="Times New Roman" w:hAnsi="Times New Roman" w:cs="Times New Roman"/>
        </w:rPr>
        <w:t>-</w:t>
      </w:r>
      <w:r w:rsidR="00ED6E28" w:rsidRPr="00772F8B">
        <w:rPr>
          <w:rFonts w:ascii="Times New Roman" w:hAnsi="Times New Roman" w:cs="Times New Roman"/>
        </w:rPr>
        <w:t>1680</w:t>
      </w:r>
      <w:r w:rsidRPr="00772F8B">
        <w:rPr>
          <w:rFonts w:ascii="Times New Roman" w:hAnsi="Times New Roman" w:cs="Times New Roman"/>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10.2 -</w:t>
      </w:r>
      <w:r w:rsidRPr="00772F8B">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10.3 -</w:t>
      </w:r>
      <w:r w:rsidRPr="00772F8B">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w:t>
      </w:r>
      <w:r w:rsidRPr="00772F8B">
        <w:rPr>
          <w:rFonts w:ascii="Times New Roman" w:hAnsi="Times New Roman" w:cs="Times New Roman"/>
          <w:sz w:val="24"/>
          <w:szCs w:val="24"/>
        </w:rPr>
        <w:lastRenderedPageBreak/>
        <w:t>petição contra o ato convocatório, será designada nova data para a realização do certame, sendo corrigido o ato convocatório.</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PRIMEIRA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 ADJUDICAÇÃO, HOMOLOGAÇÃO E ASSINATURA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11.1 -</w:t>
      </w:r>
      <w:r w:rsidRPr="00772F8B">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3E538F" w:rsidRPr="00772F8B">
        <w:rPr>
          <w:rFonts w:ascii="Times New Roman" w:hAnsi="Times New Roman" w:cs="Times New Roman"/>
          <w:sz w:val="24"/>
          <w:szCs w:val="24"/>
        </w:rPr>
        <w:t>o</w:t>
      </w:r>
      <w:r w:rsidRPr="00772F8B">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11.2 -</w:t>
      </w:r>
      <w:r w:rsidRPr="00772F8B">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11.3 -</w:t>
      </w:r>
      <w:r w:rsidRPr="00772F8B">
        <w:rPr>
          <w:rFonts w:ascii="Times New Roman" w:hAnsi="Times New Roman" w:cs="Times New Roman"/>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11.4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11.5 -</w:t>
      </w:r>
      <w:r w:rsidRPr="00772F8B">
        <w:rPr>
          <w:rFonts w:ascii="Times New Roman" w:hAnsi="Times New Roman" w:cs="Times New Roman"/>
          <w:sz w:val="24"/>
          <w:szCs w:val="24"/>
        </w:rPr>
        <w:t xml:space="preserve"> Decorrido o prazo do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 xml:space="preserve">.3, dentro do prazo de validade da proposta, e não comparecendo ao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o proponente convocado para a assinatura da Ata de Registro de Preços, será ele havido como desistente, ficando sujeito às seguintes sanções, aplicáveis isolada ou conjuntamente: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11.5.1 -</w:t>
      </w:r>
      <w:r w:rsidRPr="00772F8B">
        <w:rPr>
          <w:rFonts w:ascii="Times New Roman" w:hAnsi="Times New Roman" w:cs="Times New Roman"/>
          <w:sz w:val="24"/>
          <w:szCs w:val="24"/>
        </w:rPr>
        <w:t xml:space="preserve"> Multa de 5% (cinco por cento) sobre o valor global de sua proposta;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11.5.2 -</w:t>
      </w:r>
      <w:r w:rsidRPr="00772F8B">
        <w:rPr>
          <w:rFonts w:ascii="Times New Roman" w:hAnsi="Times New Roman" w:cs="Times New Roman"/>
          <w:sz w:val="24"/>
          <w:szCs w:val="24"/>
        </w:rPr>
        <w:t xml:space="preserv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por prazo não superior a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 xml:space="preserve"> 11.5.3 -</w:t>
      </w:r>
      <w:r w:rsidRPr="00772F8B">
        <w:rPr>
          <w:rFonts w:ascii="Times New Roman" w:hAnsi="Times New Roman" w:cs="Times New Roman"/>
          <w:sz w:val="24"/>
          <w:szCs w:val="24"/>
        </w:rPr>
        <w:t xml:space="preserve"> A multa de que trata o item 1</w:t>
      </w:r>
      <w:r w:rsidR="00260051" w:rsidRPr="00772F8B">
        <w:rPr>
          <w:rFonts w:ascii="Times New Roman" w:hAnsi="Times New Roman" w:cs="Times New Roman"/>
          <w:sz w:val="24"/>
          <w:szCs w:val="24"/>
        </w:rPr>
        <w:t>1</w:t>
      </w:r>
      <w:r w:rsidRPr="00772F8B">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772F8B"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772F8B">
        <w:rPr>
          <w:rFonts w:ascii="Times New Roman" w:hAnsi="Times New Roman" w:cs="Times New Roman"/>
          <w:b/>
          <w:sz w:val="24"/>
          <w:szCs w:val="24"/>
        </w:rPr>
        <w:t>CLÁUSULA DÉCIMA SEGUNDA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PRAZO PARA FORNECIMENTO</w:t>
      </w:r>
    </w:p>
    <w:p w:rsidR="005B71F2"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772F8B">
        <w:rPr>
          <w:rFonts w:ascii="Times New Roman" w:hAnsi="Times New Roman" w:cs="Times New Roman"/>
          <w:b/>
          <w:color w:val="000000"/>
          <w:sz w:val="24"/>
          <w:szCs w:val="24"/>
        </w:rPr>
        <w:t>12.1 –</w:t>
      </w:r>
      <w:r w:rsidRPr="00772F8B">
        <w:rPr>
          <w:rFonts w:ascii="Times New Roman" w:hAnsi="Times New Roman" w:cs="Times New Roman"/>
          <w:color w:val="000000"/>
          <w:sz w:val="24"/>
          <w:szCs w:val="24"/>
        </w:rPr>
        <w:t xml:space="preserve"> Os </w:t>
      </w:r>
      <w:r w:rsidR="00ED6E28" w:rsidRPr="00772F8B">
        <w:rPr>
          <w:rFonts w:ascii="Times New Roman" w:hAnsi="Times New Roman" w:cs="Times New Roman"/>
          <w:color w:val="000000"/>
          <w:sz w:val="24"/>
          <w:szCs w:val="24"/>
        </w:rPr>
        <w:t xml:space="preserve">produtos </w:t>
      </w:r>
      <w:r w:rsidRPr="00772F8B">
        <w:rPr>
          <w:rFonts w:ascii="Times New Roman" w:hAnsi="Times New Roman" w:cs="Times New Roman"/>
          <w:color w:val="000000"/>
          <w:sz w:val="24"/>
          <w:szCs w:val="24"/>
        </w:rPr>
        <w:t>licitados deverão ser fornecidos ao Município no prazo máximo de 05 (cinco) dias corridos, contados a partir da solicitação.</w:t>
      </w:r>
    </w:p>
    <w:p w:rsidR="009B31AE" w:rsidRPr="00772F8B" w:rsidRDefault="009B31AE" w:rsidP="004A1AEE">
      <w:pPr>
        <w:autoSpaceDE w:val="0"/>
        <w:spacing w:before="120" w:after="120" w:line="240" w:lineRule="auto"/>
        <w:jc w:val="both"/>
        <w:textAlignment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12.2 - </w:t>
      </w:r>
      <w:r w:rsidRPr="008D1131">
        <w:rPr>
          <w:rFonts w:ascii="Times New Roman" w:hAnsi="Times New Roman" w:cs="Times New Roman"/>
          <w:b/>
          <w:color w:val="000000"/>
          <w:sz w:val="24"/>
          <w:szCs w:val="24"/>
        </w:rPr>
        <w:t>Os produtos deverão ser entregues em endereço previamente indicado pelo Centro de Referência e Assistência Social (CRAS).</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color w:val="000000"/>
          <w:sz w:val="24"/>
          <w:szCs w:val="24"/>
        </w:rPr>
        <w:t>12.</w:t>
      </w:r>
      <w:r w:rsidR="009B31AE">
        <w:rPr>
          <w:rFonts w:ascii="Times New Roman" w:hAnsi="Times New Roman" w:cs="Times New Roman"/>
          <w:b/>
          <w:color w:val="000000"/>
          <w:sz w:val="24"/>
          <w:szCs w:val="24"/>
        </w:rPr>
        <w:t>3</w:t>
      </w:r>
      <w:r w:rsidRPr="00772F8B">
        <w:rPr>
          <w:rFonts w:ascii="Times New Roman" w:hAnsi="Times New Roman" w:cs="Times New Roman"/>
          <w:b/>
          <w:color w:val="000000"/>
          <w:sz w:val="24"/>
          <w:szCs w:val="24"/>
        </w:rPr>
        <w:t xml:space="preserve"> –</w:t>
      </w:r>
      <w:r w:rsidR="0055020F">
        <w:rPr>
          <w:rFonts w:ascii="Times New Roman" w:hAnsi="Times New Roman" w:cs="Times New Roman"/>
          <w:b/>
          <w:color w:val="000000"/>
          <w:sz w:val="24"/>
          <w:szCs w:val="24"/>
        </w:rPr>
        <w:t xml:space="preserve"> </w:t>
      </w:r>
      <w:r w:rsidRPr="00772F8B">
        <w:rPr>
          <w:rFonts w:ascii="Times New Roman" w:hAnsi="Times New Roman" w:cs="Times New Roman"/>
          <w:sz w:val="24"/>
          <w:szCs w:val="24"/>
        </w:rPr>
        <w:t xml:space="preserve">A empresa vencedora deverá </w:t>
      </w:r>
      <w:r w:rsidR="007F6A50" w:rsidRPr="00772F8B">
        <w:rPr>
          <w:rFonts w:ascii="Times New Roman" w:hAnsi="Times New Roman" w:cs="Times New Roman"/>
          <w:sz w:val="24"/>
          <w:szCs w:val="24"/>
        </w:rPr>
        <w:t>apontar</w:t>
      </w:r>
      <w:r w:rsidRPr="00772F8B">
        <w:rPr>
          <w:rFonts w:ascii="Times New Roman" w:hAnsi="Times New Roman" w:cs="Times New Roman"/>
          <w:sz w:val="24"/>
          <w:szCs w:val="24"/>
        </w:rPr>
        <w:t xml:space="preserve"> na nota fiscal os </w:t>
      </w:r>
      <w:r w:rsidR="00ED6E28" w:rsidRPr="00772F8B">
        <w:rPr>
          <w:rFonts w:ascii="Times New Roman" w:hAnsi="Times New Roman" w:cs="Times New Roman"/>
          <w:sz w:val="24"/>
          <w:szCs w:val="24"/>
        </w:rPr>
        <w:t xml:space="preserve">produtos </w:t>
      </w:r>
      <w:r w:rsidRPr="00772F8B">
        <w:rPr>
          <w:rFonts w:ascii="Times New Roman" w:hAnsi="Times New Roman" w:cs="Times New Roman"/>
          <w:sz w:val="24"/>
          <w:szCs w:val="24"/>
        </w:rPr>
        <w:t>entregues, com indicação expressa do quantitativo fornecido.</w:t>
      </w:r>
    </w:p>
    <w:p w:rsidR="005B71F2" w:rsidRPr="00772F8B" w:rsidRDefault="005B71F2" w:rsidP="004A1AEE">
      <w:pPr>
        <w:autoSpaceDE w:val="0"/>
        <w:spacing w:before="120" w:after="120" w:line="240" w:lineRule="auto"/>
        <w:jc w:val="both"/>
        <w:textAlignment w:val="center"/>
        <w:rPr>
          <w:rFonts w:ascii="Times New Roman" w:hAnsi="Times New Roman" w:cs="Times New Roman"/>
          <w:sz w:val="24"/>
          <w:szCs w:val="24"/>
        </w:rPr>
      </w:pPr>
      <w:r w:rsidRPr="00772F8B">
        <w:rPr>
          <w:rFonts w:ascii="Times New Roman" w:hAnsi="Times New Roman" w:cs="Times New Roman"/>
          <w:b/>
          <w:sz w:val="24"/>
          <w:szCs w:val="24"/>
        </w:rPr>
        <w:lastRenderedPageBreak/>
        <w:t>12.</w:t>
      </w:r>
      <w:r w:rsidR="009B31AE">
        <w:rPr>
          <w:rFonts w:ascii="Times New Roman" w:hAnsi="Times New Roman" w:cs="Times New Roman"/>
          <w:b/>
          <w:sz w:val="24"/>
          <w:szCs w:val="24"/>
        </w:rPr>
        <w:t>4</w:t>
      </w:r>
      <w:r w:rsidRPr="00772F8B">
        <w:rPr>
          <w:rFonts w:ascii="Times New Roman" w:hAnsi="Times New Roman" w:cs="Times New Roman"/>
          <w:b/>
          <w:sz w:val="24"/>
          <w:szCs w:val="24"/>
        </w:rPr>
        <w:t xml:space="preserve"> –</w:t>
      </w:r>
      <w:r w:rsidRPr="00772F8B">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753ECB" w:rsidRDefault="00753ECB" w:rsidP="00574964">
      <w:pPr>
        <w:spacing w:before="120" w:after="120" w:line="240" w:lineRule="auto"/>
        <w:jc w:val="both"/>
        <w:rPr>
          <w:rFonts w:ascii="Times New Roman" w:hAnsi="Times New Roman" w:cs="Times New Roman"/>
          <w:b/>
          <w:sz w:val="24"/>
          <w:szCs w:val="24"/>
        </w:rPr>
      </w:pP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TERCEIRA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PENALIDADES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13.1 -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w:t>
      </w:r>
      <w:r w:rsidR="00C10CA4" w:rsidRPr="00772F8B">
        <w:rPr>
          <w:rFonts w:ascii="Times New Roman" w:hAnsi="Times New Roman" w:cs="Times New Roman"/>
          <w:sz w:val="24"/>
          <w:szCs w:val="24"/>
        </w:rPr>
        <w:t>meio</w:t>
      </w:r>
      <w:r w:rsidRPr="00772F8B">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 MG, no prazo de até 5 (cinco) anos;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w:t>
      </w:r>
      <w:r w:rsidR="008025CA" w:rsidRPr="00772F8B">
        <w:rPr>
          <w:rFonts w:ascii="Times New Roman" w:hAnsi="Times New Roman" w:cs="Times New Roman"/>
          <w:sz w:val="24"/>
          <w:szCs w:val="24"/>
        </w:rPr>
        <w:t xml:space="preserve"> Santa Rita de Jacutinga</w:t>
      </w:r>
      <w:r w:rsidRPr="00772F8B">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13.2 -</w:t>
      </w:r>
      <w:r w:rsidRPr="00772F8B">
        <w:rPr>
          <w:rFonts w:ascii="Times New Roman" w:hAnsi="Times New Roman" w:cs="Times New Roman"/>
          <w:sz w:val="24"/>
          <w:szCs w:val="24"/>
        </w:rPr>
        <w:t xml:space="preserve"> Os valores das multas aplicadas previstas no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 xml:space="preserve">.1 poderão ser descontados dos pagamentos devidos pelo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13.3 -</w:t>
      </w:r>
      <w:r w:rsidRPr="00772F8B">
        <w:rPr>
          <w:rFonts w:ascii="Times New Roman" w:hAnsi="Times New Roman" w:cs="Times New Roman"/>
          <w:sz w:val="24"/>
          <w:szCs w:val="24"/>
        </w:rPr>
        <w:t xml:space="preserve"> Da aplicação das penas definidas nas alíneas ‘a’, ‘d’ e ‘e’, do item 1</w:t>
      </w:r>
      <w:r w:rsidR="00070EA1" w:rsidRPr="00772F8B">
        <w:rPr>
          <w:rFonts w:ascii="Times New Roman" w:hAnsi="Times New Roman" w:cs="Times New Roman"/>
          <w:sz w:val="24"/>
          <w:szCs w:val="24"/>
        </w:rPr>
        <w:t>3</w:t>
      </w:r>
      <w:r w:rsidRPr="00772F8B">
        <w:rPr>
          <w:rFonts w:ascii="Times New Roman" w:hAnsi="Times New Roman" w:cs="Times New Roman"/>
          <w:sz w:val="24"/>
          <w:szCs w:val="24"/>
        </w:rPr>
        <w:t>.1, caberá recurso, no prazo de 5 (cinco) dias úteis, contados da intimação, que deverá ser apresentado no mesmo local.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13.6 –</w:t>
      </w:r>
      <w:r w:rsidRPr="00772F8B">
        <w:rPr>
          <w:rFonts w:ascii="Times New Roman" w:hAnsi="Times New Roman" w:cs="Times New Roman"/>
          <w:sz w:val="24"/>
          <w:szCs w:val="24"/>
        </w:rPr>
        <w:t xml:space="preserve"> O Município de </w:t>
      </w:r>
      <w:r w:rsidR="00C10CA4" w:rsidRPr="00772F8B">
        <w:rPr>
          <w:rFonts w:ascii="Times New Roman" w:hAnsi="Times New Roman" w:cs="Times New Roman"/>
          <w:sz w:val="24"/>
          <w:szCs w:val="24"/>
        </w:rPr>
        <w:t xml:space="preserve">Santa Rita de Jacutinga </w:t>
      </w:r>
      <w:r w:rsidRPr="00772F8B">
        <w:rPr>
          <w:rFonts w:ascii="Times New Roman" w:hAnsi="Times New Roman" w:cs="Times New Roman"/>
          <w:sz w:val="24"/>
          <w:szCs w:val="24"/>
        </w:rPr>
        <w:t>poderá rescindir o contrato, independentemente de qualquer procedimento judicial, observada a legislação vigente, nos seguintes casos: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mais de 02 (duas) advertências.</w:t>
      </w:r>
    </w:p>
    <w:p w:rsidR="005B71F2" w:rsidRPr="00772F8B" w:rsidRDefault="005B71F2" w:rsidP="00574964">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lastRenderedPageBreak/>
        <w:t>CLÁUSULA DÉCIMA QUARTA</w:t>
      </w:r>
      <w:r w:rsidR="00574964"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OBRIGAÇÕES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772F8B">
        <w:rPr>
          <w:rFonts w:ascii="Times New Roman" w:hAnsi="Times New Roman" w:cs="Times New Roman"/>
          <w:b/>
        </w:rPr>
        <w:t>14.1 – DO MUNICÍPIO: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14.1.1 -</w:t>
      </w:r>
      <w:r w:rsidRPr="00772F8B">
        <w:rPr>
          <w:rFonts w:ascii="Times New Roman" w:hAnsi="Times New Roman" w:cs="Times New Roman"/>
          <w:sz w:val="24"/>
          <w:szCs w:val="24"/>
        </w:rPr>
        <w:t xml:space="preserve"> Atestar nas notas fiscais e/ou faturas a efetiva entrega do objeto desta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14.1.2 –</w:t>
      </w:r>
      <w:r w:rsidRPr="00772F8B">
        <w:rPr>
          <w:rFonts w:ascii="Times New Roman" w:hAnsi="Times New Roman" w:cs="Times New Roman"/>
          <w:sz w:val="24"/>
          <w:szCs w:val="24"/>
        </w:rPr>
        <w:t xml:space="preserve"> Aplicar, à empresa vencedora, penalidades, quando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14.1.4 -</w:t>
      </w:r>
      <w:r w:rsidRPr="00772F8B">
        <w:rPr>
          <w:rFonts w:ascii="Times New Roman" w:hAnsi="Times New Roman" w:cs="Times New Roman"/>
          <w:sz w:val="24"/>
          <w:szCs w:val="24"/>
        </w:rPr>
        <w:t xml:space="preserve"> Efetuar o pagamento à contratada no prazo avençado, após a entrega da nota fiscal no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14.1.5 –</w:t>
      </w:r>
      <w:r w:rsidRPr="00772F8B">
        <w:rPr>
          <w:rFonts w:ascii="Times New Roman" w:hAnsi="Times New Roman" w:cs="Times New Roman"/>
          <w:sz w:val="24"/>
          <w:szCs w:val="24"/>
        </w:rPr>
        <w:t xml:space="preserve"> Notificar a contratada, por escrito, da aplicação de qualquer sanção.</w:t>
      </w:r>
    </w:p>
    <w:p w:rsidR="005B71F2" w:rsidRPr="00772F8B" w:rsidRDefault="005B71F2" w:rsidP="004A1AEE">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14.2 – DA PROPONENTE: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14.2.1 -</w:t>
      </w:r>
      <w:r w:rsidRPr="00772F8B">
        <w:rPr>
          <w:rFonts w:ascii="Times New Roman" w:hAnsi="Times New Roman" w:cs="Times New Roman"/>
          <w:sz w:val="24"/>
          <w:szCs w:val="24"/>
        </w:rPr>
        <w:t xml:space="preserve"> Fornecer o objeto desta licitação</w:t>
      </w:r>
      <w:r w:rsidR="008C5D9D" w:rsidRPr="00772F8B">
        <w:rPr>
          <w:rFonts w:ascii="Times New Roman" w:hAnsi="Times New Roman" w:cs="Times New Roman"/>
          <w:sz w:val="24"/>
          <w:szCs w:val="24"/>
        </w:rPr>
        <w:t xml:space="preserve"> no preço, prazo e forma estipulados na proposta</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14.2.3 -</w:t>
      </w:r>
      <w:r w:rsidRPr="00772F8B">
        <w:rPr>
          <w:rFonts w:ascii="Times New Roman" w:hAnsi="Times New Roman" w:cs="Times New Roman"/>
          <w:sz w:val="24"/>
          <w:szCs w:val="24"/>
        </w:rPr>
        <w:t xml:space="preserve"> Manter, durante a execução do contrato, as mesmas condições de habilitação.</w:t>
      </w:r>
    </w:p>
    <w:p w:rsidR="00403C88" w:rsidRDefault="00403C88"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14.2.</w:t>
      </w:r>
      <w:r w:rsidR="008C5D9D" w:rsidRPr="00772F8B">
        <w:rPr>
          <w:rFonts w:ascii="Times New Roman" w:hAnsi="Times New Roman" w:cs="Times New Roman"/>
          <w:b/>
          <w:sz w:val="24"/>
          <w:szCs w:val="24"/>
        </w:rPr>
        <w:t>4</w:t>
      </w:r>
      <w:r w:rsidRPr="00772F8B">
        <w:rPr>
          <w:rFonts w:ascii="Times New Roman" w:hAnsi="Times New Roman" w:cs="Times New Roman"/>
          <w:b/>
          <w:sz w:val="24"/>
          <w:szCs w:val="24"/>
        </w:rPr>
        <w:t>–</w:t>
      </w:r>
      <w:r w:rsidR="00C611A1" w:rsidRPr="00772F8B">
        <w:rPr>
          <w:rFonts w:ascii="Times New Roman" w:hAnsi="Times New Roman" w:cs="Times New Roman"/>
          <w:sz w:val="24"/>
          <w:szCs w:val="24"/>
        </w:rPr>
        <w:t>Fazer a entrega dos produtos licitados nos locais indicados previamente pela Prefeitura</w:t>
      </w:r>
      <w:r w:rsidR="00621AEF" w:rsidRPr="00772F8B">
        <w:rPr>
          <w:rFonts w:ascii="Times New Roman" w:hAnsi="Times New Roman" w:cs="Times New Roman"/>
          <w:sz w:val="24"/>
          <w:szCs w:val="24"/>
        </w:rPr>
        <w:t xml:space="preserve"> de Santa Rita de Jacutinga.</w:t>
      </w:r>
    </w:p>
    <w:p w:rsidR="005B71F2" w:rsidRPr="00772F8B" w:rsidRDefault="005B71F2" w:rsidP="008C5D9D">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QUINTA</w:t>
      </w:r>
      <w:r w:rsidR="008C5D9D"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DO PAGAMENTO</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15.1 -</w:t>
      </w:r>
      <w:r w:rsidRPr="00772F8B">
        <w:rPr>
          <w:rFonts w:ascii="Times New Roman" w:hAnsi="Times New Roman" w:cs="Times New Roman"/>
        </w:rPr>
        <w:t xml:space="preserve"> Os pagamentos serão efetuados em até 10 (dez) dias contados da data da liberação da nota fiscal pelo setor competente.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15.2 -</w:t>
      </w:r>
      <w:r w:rsidRPr="00772F8B">
        <w:rPr>
          <w:rFonts w:ascii="Times New Roman" w:hAnsi="Times New Roman" w:cs="Times New Roman"/>
          <w:sz w:val="24"/>
          <w:szCs w:val="24"/>
          <w:u w:val="single"/>
        </w:rPr>
        <w:t>A nota fiscal somente será</w:t>
      </w:r>
      <w:r w:rsidR="00D067B8" w:rsidRPr="00772F8B">
        <w:rPr>
          <w:rFonts w:ascii="Times New Roman" w:hAnsi="Times New Roman" w:cs="Times New Roman"/>
          <w:sz w:val="24"/>
          <w:szCs w:val="24"/>
          <w:u w:val="single"/>
        </w:rPr>
        <w:t xml:space="preserve"> autorizada a ser emitida</w:t>
      </w:r>
      <w:r w:rsidRPr="00772F8B">
        <w:rPr>
          <w:rFonts w:ascii="Times New Roman" w:hAnsi="Times New Roman" w:cs="Times New Roman"/>
          <w:sz w:val="24"/>
          <w:szCs w:val="24"/>
          <w:u w:val="single"/>
        </w:rPr>
        <w:t xml:space="preserve"> quando </w:t>
      </w:r>
      <w:r w:rsidR="00D067B8" w:rsidRPr="00772F8B">
        <w:rPr>
          <w:rFonts w:ascii="Times New Roman" w:hAnsi="Times New Roman" w:cs="Times New Roman"/>
          <w:sz w:val="24"/>
          <w:szCs w:val="24"/>
          <w:u w:val="single"/>
        </w:rPr>
        <w:t>for constatado o real</w:t>
      </w:r>
      <w:r w:rsidRPr="00772F8B">
        <w:rPr>
          <w:rFonts w:ascii="Times New Roman" w:hAnsi="Times New Roman" w:cs="Times New Roman"/>
          <w:sz w:val="24"/>
          <w:szCs w:val="24"/>
          <w:u w:val="single"/>
        </w:rPr>
        <w:t xml:space="preserve"> cumprimento do contrato com as especificações exigidas pelo Município de </w:t>
      </w:r>
      <w:r w:rsidR="00C10CA4" w:rsidRPr="00772F8B">
        <w:rPr>
          <w:rFonts w:ascii="Times New Roman" w:hAnsi="Times New Roman" w:cs="Times New Roman"/>
          <w:sz w:val="24"/>
          <w:szCs w:val="24"/>
          <w:u w:val="single"/>
        </w:rPr>
        <w:t>Santa Rita de Jacutinga</w:t>
      </w:r>
      <w:r w:rsidRPr="00772F8B">
        <w:rPr>
          <w:rFonts w:ascii="Times New Roman" w:hAnsi="Times New Roman" w:cs="Times New Roman"/>
          <w:sz w:val="24"/>
          <w:szCs w:val="24"/>
          <w:u w:val="single"/>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15.4 -</w:t>
      </w:r>
      <w:r w:rsidRPr="00772F8B">
        <w:rPr>
          <w:rFonts w:ascii="Times New Roman" w:hAnsi="Times New Roman" w:cs="Times New Roman"/>
          <w:sz w:val="24"/>
          <w:szCs w:val="24"/>
        </w:rPr>
        <w:t xml:space="preserve"> As notas fiscais deverão ser emitidas em moeda corrente do país, em 03 (três) vias</w:t>
      </w:r>
      <w:r w:rsidR="00C611A1" w:rsidRPr="00772F8B">
        <w:rPr>
          <w:rFonts w:ascii="Times New Roman" w:hAnsi="Times New Roman" w:cs="Times New Roman"/>
          <w:sz w:val="24"/>
          <w:szCs w:val="24"/>
        </w:rPr>
        <w:t>, com indicação expressa dos produtos e respectivos quantitativos fornecidos</w:t>
      </w:r>
      <w:r w:rsidR="008C66DE" w:rsidRPr="00772F8B">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772F8B">
        <w:rPr>
          <w:rFonts w:ascii="Times New Roman" w:hAnsi="Times New Roman" w:cs="Times New Roman"/>
          <w:sz w:val="24"/>
          <w:szCs w:val="24"/>
        </w:rPr>
        <w:t>.</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lastRenderedPageBreak/>
        <w:t>15.7 -</w:t>
      </w:r>
      <w:r w:rsidRPr="00772F8B">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753ECB" w:rsidRDefault="00753ECB" w:rsidP="00747393">
      <w:pPr>
        <w:spacing w:before="120" w:after="120" w:line="240" w:lineRule="auto"/>
        <w:jc w:val="both"/>
        <w:rPr>
          <w:rFonts w:ascii="Times New Roman" w:hAnsi="Times New Roman" w:cs="Times New Roman"/>
          <w:b/>
          <w:sz w:val="24"/>
          <w:szCs w:val="24"/>
        </w:rPr>
      </w:pPr>
    </w:p>
    <w:p w:rsidR="005B71F2" w:rsidRPr="00772F8B" w:rsidRDefault="005B71F2" w:rsidP="00747393">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SEXTA</w:t>
      </w:r>
      <w:r w:rsidR="00747393" w:rsidRPr="00772F8B">
        <w:rPr>
          <w:rFonts w:ascii="Times New Roman" w:hAnsi="Times New Roman" w:cs="Times New Roman"/>
          <w:b/>
          <w:sz w:val="24"/>
          <w:szCs w:val="24"/>
        </w:rPr>
        <w:t xml:space="preserve">: </w:t>
      </w:r>
      <w:r w:rsidRPr="00772F8B">
        <w:rPr>
          <w:rFonts w:ascii="Times New Roman" w:hAnsi="Times New Roman" w:cs="Times New Roman"/>
          <w:b/>
          <w:sz w:val="24"/>
          <w:szCs w:val="24"/>
        </w:rPr>
        <w:t>DAS DISPOSIÇÕES FINAIS</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16.1 -</w:t>
      </w:r>
      <w:r w:rsidRPr="00772F8B">
        <w:rPr>
          <w:rFonts w:ascii="Times New Roman" w:hAnsi="Times New Roman" w:cs="Times New Roman"/>
        </w:rPr>
        <w:t xml:space="preserve"> Nenhuma indenização será devida aos proponentes por apresentarem documentação e/ou elaborarem proposta relativa ao presente pregão.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16.2 -</w:t>
      </w:r>
      <w:r w:rsidRPr="00772F8B">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16.3 -</w:t>
      </w:r>
      <w:r w:rsidRPr="00772F8B">
        <w:rPr>
          <w:rFonts w:ascii="Times New Roman" w:hAnsi="Times New Roman" w:cs="Times New Roman"/>
          <w:sz w:val="24"/>
          <w:szCs w:val="24"/>
        </w:rPr>
        <w:t xml:space="preserve"> O resultado desta licitação será lavrado em ata, que será assinada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equipe de apoio e representantes dos proponentes.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16.4 -</w:t>
      </w:r>
      <w:r w:rsidRPr="00772F8B">
        <w:rPr>
          <w:rFonts w:ascii="Times New Roman" w:hAnsi="Times New Roman" w:cs="Times New Roman"/>
          <w:sz w:val="24"/>
          <w:szCs w:val="24"/>
        </w:rPr>
        <w:t>Recomenda-se aos proponentes que estejam no local marcado, com antecedência de 30 (trinta) minutos do horário previsto.</w:t>
      </w:r>
    </w:p>
    <w:p w:rsidR="005B71F2" w:rsidRPr="00772F8B" w:rsidRDefault="005B71F2" w:rsidP="004A1AEE">
      <w:pPr>
        <w:spacing w:before="120" w:after="120" w:line="240" w:lineRule="auto"/>
        <w:jc w:val="both"/>
        <w:rPr>
          <w:rFonts w:ascii="Times New Roman" w:hAnsi="Times New Roman" w:cs="Times New Roman"/>
          <w:color w:val="FF0000"/>
          <w:sz w:val="24"/>
          <w:szCs w:val="24"/>
        </w:rPr>
      </w:pPr>
      <w:r w:rsidRPr="00772F8B">
        <w:rPr>
          <w:rFonts w:ascii="Times New Roman" w:hAnsi="Times New Roman" w:cs="Times New Roman"/>
          <w:b/>
          <w:sz w:val="24"/>
          <w:szCs w:val="24"/>
        </w:rPr>
        <w:t>16.5 -</w:t>
      </w:r>
      <w:r w:rsidRPr="00772F8B">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772F8B">
        <w:rPr>
          <w:rFonts w:ascii="Times New Roman" w:hAnsi="Times New Roman" w:cs="Times New Roman"/>
          <w:sz w:val="24"/>
          <w:szCs w:val="24"/>
        </w:rPr>
        <w:t>2</w:t>
      </w:r>
      <w:r w:rsidRPr="00772F8B">
        <w:rPr>
          <w:rFonts w:ascii="Times New Roman" w:hAnsi="Times New Roman" w:cs="Times New Roman"/>
          <w:sz w:val="24"/>
          <w:szCs w:val="24"/>
        </w:rPr>
        <w:t xml:space="preserve">) </w:t>
      </w:r>
      <w:r w:rsidR="00ED6E28" w:rsidRPr="00772F8B">
        <w:rPr>
          <w:rFonts w:ascii="Times New Roman" w:hAnsi="Times New Roman" w:cs="Times New Roman"/>
          <w:sz w:val="24"/>
          <w:szCs w:val="24"/>
        </w:rPr>
        <w:t>3291-1680</w:t>
      </w:r>
      <w:r w:rsidRPr="00772F8B">
        <w:rPr>
          <w:rFonts w:ascii="Times New Roman" w:hAnsi="Times New Roman" w:cs="Times New Roman"/>
          <w:sz w:val="24"/>
          <w:szCs w:val="24"/>
        </w:rPr>
        <w:t>, nos dias úteis, das 12:00 às 18:00 horas.</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16.6 -</w:t>
      </w:r>
      <w:r w:rsidRPr="00772F8B">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16.7 -</w:t>
      </w:r>
      <w:r w:rsidRPr="00772F8B">
        <w:rPr>
          <w:rFonts w:ascii="Times New Roman" w:hAnsi="Times New Roman" w:cs="Times New Roman"/>
          <w:sz w:val="24"/>
          <w:szCs w:val="24"/>
        </w:rPr>
        <w:t xml:space="preserve"> No interesse do Município de </w:t>
      </w:r>
      <w:r w:rsidR="00C10CA4" w:rsidRPr="00772F8B">
        <w:rPr>
          <w:rFonts w:ascii="Times New Roman" w:hAnsi="Times New Roman" w:cs="Times New Roman"/>
          <w:sz w:val="24"/>
          <w:szCs w:val="24"/>
        </w:rPr>
        <w:t>Santa Rita de Jacutinga</w:t>
      </w:r>
      <w:r w:rsidRPr="00772F8B">
        <w:rPr>
          <w:rFonts w:ascii="Times New Roman" w:hAnsi="Times New Roman" w:cs="Times New Roman"/>
          <w:sz w:val="24"/>
          <w:szCs w:val="24"/>
        </w:rPr>
        <w:t>, sem que caiba às participantes qualquer recurso ou indenização, poderá a licitação ter:</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adiada sua abertura;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alterado o edital, com fixação de novo prazo para a realização da licitação, se for o caso.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16.8 -</w:t>
      </w:r>
      <w:r w:rsidRPr="00772F8B">
        <w:rPr>
          <w:rFonts w:ascii="Times New Roman" w:hAnsi="Times New Roman" w:cs="Times New Roman"/>
          <w:sz w:val="24"/>
          <w:szCs w:val="24"/>
        </w:rPr>
        <w:t xml:space="preserve"> Os casos omissos relativos à aplicabilidade do presente edital serão sanados pel</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xml:space="preserve"> pregoeir</w:t>
      </w:r>
      <w:r w:rsidR="00292879" w:rsidRPr="00772F8B">
        <w:rPr>
          <w:rFonts w:ascii="Times New Roman" w:hAnsi="Times New Roman" w:cs="Times New Roman"/>
          <w:sz w:val="24"/>
          <w:szCs w:val="24"/>
        </w:rPr>
        <w:t>o</w:t>
      </w:r>
      <w:r w:rsidRPr="00772F8B">
        <w:rPr>
          <w:rFonts w:ascii="Times New Roman" w:hAnsi="Times New Roman" w:cs="Times New Roman"/>
          <w:sz w:val="24"/>
          <w:szCs w:val="24"/>
        </w:rPr>
        <w:t>, obedecida a legislação vigente.</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16.9 -</w:t>
      </w:r>
      <w:r w:rsidRPr="00772F8B">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16.10 -</w:t>
      </w:r>
      <w:r w:rsidRPr="00772F8B">
        <w:rPr>
          <w:rFonts w:ascii="Times New Roman" w:hAnsi="Times New Roman" w:cs="Times New Roman"/>
          <w:sz w:val="24"/>
          <w:szCs w:val="24"/>
        </w:rPr>
        <w:t xml:space="preserve"> Para dirimir quaisquer questões decorrentes do procedimento licitatório, elegem as partes o Foro da cidade de </w:t>
      </w:r>
      <w:r w:rsidR="008B4F29" w:rsidRPr="00772F8B">
        <w:rPr>
          <w:rFonts w:ascii="Times New Roman" w:hAnsi="Times New Roman" w:cs="Times New Roman"/>
          <w:sz w:val="24"/>
          <w:szCs w:val="24"/>
        </w:rPr>
        <w:t>Rio</w:t>
      </w:r>
      <w:r w:rsidR="00C10CA4" w:rsidRPr="00772F8B">
        <w:rPr>
          <w:rFonts w:ascii="Times New Roman" w:hAnsi="Times New Roman" w:cs="Times New Roman"/>
          <w:sz w:val="24"/>
          <w:szCs w:val="24"/>
        </w:rPr>
        <w:t xml:space="preserve"> Preto</w:t>
      </w:r>
      <w:r w:rsidRPr="00772F8B">
        <w:rPr>
          <w:rFonts w:ascii="Times New Roman" w:hAnsi="Times New Roman" w:cs="Times New Roman"/>
          <w:sz w:val="24"/>
          <w:szCs w:val="24"/>
        </w:rPr>
        <w:t xml:space="preserve"> - MG, com renúncia expressa a qualquer outro, por mais privilegiado que seja.</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16.11 -</w:t>
      </w:r>
      <w:r w:rsidRPr="00772F8B">
        <w:rPr>
          <w:rFonts w:ascii="Times New Roman" w:hAnsi="Times New Roman" w:cs="Times New Roman"/>
        </w:rPr>
        <w:t xml:space="preserve"> Fazem parte deste edital:</w:t>
      </w:r>
    </w:p>
    <w:p w:rsidR="005B71F2" w:rsidRPr="00772F8B" w:rsidRDefault="005B71F2" w:rsidP="004A1AEE">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rPr>
        <w:t xml:space="preserve">Anexo I – </w:t>
      </w:r>
      <w:r w:rsidR="007F6A50" w:rsidRPr="00772F8B">
        <w:rPr>
          <w:rFonts w:ascii="Times New Roman" w:hAnsi="Times New Roman" w:cs="Times New Roman"/>
        </w:rPr>
        <w:t>Termo de Referência</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 – Modelo de declaração de preenchimento dos requisitos da habilitação.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t>Anexo III – Modelo de credenciamento.</w:t>
      </w:r>
    </w:p>
    <w:p w:rsidR="005B71F2" w:rsidRPr="00772F8B" w:rsidRDefault="005B71F2" w:rsidP="004A1AEE">
      <w:pPr>
        <w:spacing w:before="120" w:after="120" w:line="240" w:lineRule="auto"/>
        <w:jc w:val="both"/>
        <w:rPr>
          <w:rFonts w:ascii="Times New Roman" w:hAnsi="Times New Roman" w:cs="Times New Roman"/>
          <w:sz w:val="24"/>
          <w:szCs w:val="24"/>
        </w:rPr>
      </w:pPr>
      <w:r w:rsidRPr="00772F8B">
        <w:rPr>
          <w:rFonts w:ascii="Times New Roman" w:hAnsi="Times New Roman" w:cs="Times New Roman"/>
          <w:sz w:val="24"/>
          <w:szCs w:val="24"/>
        </w:rPr>
        <w:lastRenderedPageBreak/>
        <w:t>Anexo IV – Modelo da proposta comercial.</w:t>
      </w:r>
    </w:p>
    <w:p w:rsidR="00D030AD" w:rsidRPr="009865E9" w:rsidRDefault="005B71F2" w:rsidP="009865E9">
      <w:pPr>
        <w:spacing w:before="120" w:after="120" w:line="240" w:lineRule="auto"/>
        <w:jc w:val="both"/>
        <w:rPr>
          <w:rFonts w:ascii="Times New Roman" w:hAnsi="Times New Roman" w:cs="Times New Roman"/>
          <w:sz w:val="24"/>
          <w:szCs w:val="24"/>
        </w:rPr>
      </w:pPr>
      <w:r w:rsidRPr="009865E9">
        <w:rPr>
          <w:rFonts w:ascii="Times New Roman" w:hAnsi="Times New Roman" w:cs="Times New Roman"/>
          <w:sz w:val="24"/>
          <w:szCs w:val="24"/>
        </w:rPr>
        <w:t xml:space="preserve">Anexo V – </w:t>
      </w:r>
      <w:r w:rsidRPr="009865E9">
        <w:rPr>
          <w:rFonts w:ascii="Times New Roman" w:hAnsi="Times New Roman" w:cs="Times New Roman"/>
          <w:color w:val="000000"/>
          <w:sz w:val="24"/>
          <w:szCs w:val="24"/>
        </w:rPr>
        <w:t>Minuta da Ata de Registro de Preços</w:t>
      </w:r>
      <w:r w:rsidRPr="009865E9">
        <w:rPr>
          <w:rFonts w:ascii="Times New Roman" w:hAnsi="Times New Roman" w:cs="Times New Roman"/>
          <w:sz w:val="24"/>
          <w:szCs w:val="24"/>
        </w:rPr>
        <w:t>.</w:t>
      </w:r>
    </w:p>
    <w:p w:rsidR="005B71F2" w:rsidRPr="009865E9" w:rsidRDefault="008B4F29" w:rsidP="004A1AEE">
      <w:pPr>
        <w:spacing w:before="120" w:after="120" w:line="240" w:lineRule="auto"/>
        <w:jc w:val="right"/>
        <w:rPr>
          <w:rFonts w:ascii="Times New Roman" w:hAnsi="Times New Roman" w:cs="Times New Roman"/>
          <w:sz w:val="24"/>
          <w:szCs w:val="24"/>
        </w:rPr>
      </w:pPr>
      <w:r w:rsidRPr="009865E9">
        <w:rPr>
          <w:rFonts w:ascii="Times New Roman" w:hAnsi="Times New Roman" w:cs="Times New Roman"/>
          <w:sz w:val="24"/>
          <w:szCs w:val="24"/>
        </w:rPr>
        <w:t xml:space="preserve">Santa Rita de Jacutinga </w:t>
      </w:r>
      <w:r w:rsidR="005B71F2" w:rsidRPr="009865E9">
        <w:rPr>
          <w:rFonts w:ascii="Times New Roman" w:hAnsi="Times New Roman" w:cs="Times New Roman"/>
          <w:sz w:val="24"/>
          <w:szCs w:val="24"/>
        </w:rPr>
        <w:t>- MG,</w:t>
      </w:r>
      <w:r w:rsidR="006579A2" w:rsidRPr="009865E9">
        <w:rPr>
          <w:rFonts w:ascii="Times New Roman" w:hAnsi="Times New Roman" w:cs="Times New Roman"/>
          <w:sz w:val="24"/>
          <w:szCs w:val="24"/>
        </w:rPr>
        <w:t xml:space="preserve"> </w:t>
      </w:r>
      <w:r w:rsidR="009865E9" w:rsidRPr="009865E9">
        <w:rPr>
          <w:rFonts w:ascii="Times New Roman" w:hAnsi="Times New Roman" w:cs="Times New Roman"/>
          <w:sz w:val="24"/>
          <w:szCs w:val="24"/>
        </w:rPr>
        <w:t>12</w:t>
      </w:r>
      <w:r w:rsidR="005050B4" w:rsidRPr="009865E9">
        <w:rPr>
          <w:rFonts w:ascii="Times New Roman" w:hAnsi="Times New Roman" w:cs="Times New Roman"/>
          <w:sz w:val="24"/>
          <w:szCs w:val="24"/>
        </w:rPr>
        <w:t xml:space="preserve"> </w:t>
      </w:r>
      <w:r w:rsidR="005B71F2" w:rsidRPr="009865E9">
        <w:rPr>
          <w:rFonts w:ascii="Times New Roman" w:hAnsi="Times New Roman" w:cs="Times New Roman"/>
          <w:sz w:val="24"/>
          <w:szCs w:val="24"/>
        </w:rPr>
        <w:t>de</w:t>
      </w:r>
      <w:r w:rsidR="00E52758" w:rsidRPr="009865E9">
        <w:rPr>
          <w:rFonts w:ascii="Times New Roman" w:hAnsi="Times New Roman" w:cs="Times New Roman"/>
          <w:sz w:val="24"/>
          <w:szCs w:val="24"/>
        </w:rPr>
        <w:t xml:space="preserve"> </w:t>
      </w:r>
      <w:r w:rsidR="006579A2" w:rsidRPr="009865E9">
        <w:rPr>
          <w:rFonts w:ascii="Times New Roman" w:hAnsi="Times New Roman" w:cs="Times New Roman"/>
          <w:sz w:val="24"/>
          <w:szCs w:val="24"/>
        </w:rPr>
        <w:t xml:space="preserve">maio </w:t>
      </w:r>
      <w:r w:rsidR="005B71F2" w:rsidRPr="009865E9">
        <w:rPr>
          <w:rFonts w:ascii="Times New Roman" w:hAnsi="Times New Roman" w:cs="Times New Roman"/>
          <w:sz w:val="24"/>
          <w:szCs w:val="24"/>
        </w:rPr>
        <w:t xml:space="preserve">de </w:t>
      </w:r>
      <w:r w:rsidR="002946D1" w:rsidRPr="009865E9">
        <w:rPr>
          <w:rFonts w:ascii="Times New Roman" w:hAnsi="Times New Roman" w:cs="Times New Roman"/>
          <w:sz w:val="24"/>
          <w:szCs w:val="24"/>
        </w:rPr>
        <w:t>2022</w:t>
      </w:r>
      <w:r w:rsidR="005B71F2" w:rsidRPr="009865E9">
        <w:rPr>
          <w:rFonts w:ascii="Times New Roman" w:hAnsi="Times New Roman" w:cs="Times New Roman"/>
          <w:sz w:val="24"/>
          <w:szCs w:val="24"/>
        </w:rPr>
        <w:t>.</w:t>
      </w:r>
    </w:p>
    <w:p w:rsidR="005B71F2" w:rsidRPr="009865E9" w:rsidRDefault="005B71F2" w:rsidP="00322717">
      <w:pPr>
        <w:spacing w:after="0" w:line="240" w:lineRule="auto"/>
        <w:jc w:val="center"/>
        <w:rPr>
          <w:rFonts w:ascii="Times New Roman" w:hAnsi="Times New Roman" w:cs="Times New Roman"/>
          <w:sz w:val="24"/>
          <w:szCs w:val="24"/>
        </w:rPr>
      </w:pPr>
    </w:p>
    <w:p w:rsidR="000A5A45" w:rsidRPr="009865E9" w:rsidRDefault="000A5A45" w:rsidP="000A5A45">
      <w:pPr>
        <w:spacing w:after="0"/>
        <w:jc w:val="center"/>
        <w:rPr>
          <w:rFonts w:ascii="Times New Roman" w:hAnsi="Times New Roman" w:cs="Times New Roman"/>
          <w:b/>
          <w:sz w:val="24"/>
          <w:szCs w:val="24"/>
        </w:rPr>
      </w:pPr>
      <w:r w:rsidRPr="009865E9">
        <w:rPr>
          <w:rFonts w:ascii="Times New Roman" w:hAnsi="Times New Roman" w:cs="Times New Roman"/>
          <w:b/>
          <w:sz w:val="24"/>
          <w:szCs w:val="24"/>
        </w:rPr>
        <w:t>Ed</w:t>
      </w:r>
      <w:r w:rsidR="00753ECB" w:rsidRPr="009865E9">
        <w:rPr>
          <w:rFonts w:ascii="Times New Roman" w:hAnsi="Times New Roman" w:cs="Times New Roman"/>
          <w:b/>
          <w:sz w:val="24"/>
          <w:szCs w:val="24"/>
        </w:rPr>
        <w:t>uardo Brendaw Gomes</w:t>
      </w:r>
    </w:p>
    <w:p w:rsidR="000A5A45" w:rsidRPr="009865E9" w:rsidRDefault="000A5A45" w:rsidP="000A5A45">
      <w:pPr>
        <w:spacing w:after="0"/>
        <w:jc w:val="center"/>
        <w:rPr>
          <w:rFonts w:ascii="Times New Roman" w:hAnsi="Times New Roman" w:cs="Times New Roman"/>
          <w:b/>
          <w:iCs/>
          <w:sz w:val="24"/>
          <w:szCs w:val="24"/>
        </w:rPr>
      </w:pPr>
      <w:r w:rsidRPr="009865E9">
        <w:rPr>
          <w:rFonts w:ascii="Times New Roman" w:hAnsi="Times New Roman" w:cs="Times New Roman"/>
          <w:b/>
          <w:iCs/>
          <w:sz w:val="24"/>
          <w:szCs w:val="24"/>
        </w:rPr>
        <w:t>Pregoeiro</w:t>
      </w:r>
    </w:p>
    <w:p w:rsidR="00E2413E" w:rsidRPr="00772F8B" w:rsidRDefault="005050B4" w:rsidP="009865E9">
      <w:pPr>
        <w:spacing w:after="0" w:line="240" w:lineRule="auto"/>
        <w:jc w:val="center"/>
        <w:rPr>
          <w:rFonts w:ascii="Times New Roman" w:hAnsi="Times New Roman" w:cs="Times New Roman"/>
          <w:iCs/>
          <w:sz w:val="24"/>
          <w:szCs w:val="24"/>
        </w:rPr>
      </w:pPr>
      <w:r w:rsidRPr="009865E9">
        <w:rPr>
          <w:rFonts w:ascii="Times New Roman" w:hAnsi="Times New Roman" w:cs="Times New Roman"/>
          <w:b/>
          <w:iCs/>
          <w:sz w:val="24"/>
          <w:szCs w:val="24"/>
        </w:rPr>
        <w:t xml:space="preserve">Portaria nº </w:t>
      </w:r>
      <w:r w:rsidR="006579A2" w:rsidRPr="009865E9">
        <w:rPr>
          <w:rFonts w:ascii="Times New Roman" w:hAnsi="Times New Roman" w:cs="Times New Roman"/>
          <w:b/>
          <w:iCs/>
          <w:sz w:val="24"/>
          <w:szCs w:val="24"/>
        </w:rPr>
        <w:t>024/2022</w:t>
      </w:r>
      <w:r w:rsidR="00E2413E" w:rsidRPr="00772F8B">
        <w:rPr>
          <w:rFonts w:ascii="Times New Roman" w:hAnsi="Times New Roman" w:cs="Times New Roman"/>
          <w:iCs/>
          <w:sz w:val="24"/>
          <w:szCs w:val="24"/>
        </w:rPr>
        <w:br w:type="page"/>
      </w:r>
    </w:p>
    <w:p w:rsidR="00F03280" w:rsidRPr="009865E9" w:rsidRDefault="00F03280" w:rsidP="00F03280">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lastRenderedPageBreak/>
        <w:t xml:space="preserve">PROCESSO LICITATÓRIO Nº </w:t>
      </w:r>
      <w:r w:rsidR="009865E9" w:rsidRPr="009865E9">
        <w:rPr>
          <w:rFonts w:ascii="Times New Roman" w:hAnsi="Times New Roman" w:cs="Times New Roman"/>
          <w:b/>
          <w:sz w:val="24"/>
          <w:szCs w:val="24"/>
        </w:rPr>
        <w:t>75</w:t>
      </w:r>
      <w:r w:rsidRPr="009865E9">
        <w:rPr>
          <w:rFonts w:ascii="Times New Roman" w:hAnsi="Times New Roman" w:cs="Times New Roman"/>
          <w:b/>
          <w:sz w:val="24"/>
          <w:szCs w:val="24"/>
        </w:rPr>
        <w:t>/</w:t>
      </w:r>
      <w:r w:rsidR="002946D1" w:rsidRPr="009865E9">
        <w:rPr>
          <w:rFonts w:ascii="Times New Roman" w:hAnsi="Times New Roman" w:cs="Times New Roman"/>
          <w:b/>
          <w:sz w:val="24"/>
          <w:szCs w:val="24"/>
        </w:rPr>
        <w:t>2022</w:t>
      </w:r>
    </w:p>
    <w:p w:rsidR="00F03280" w:rsidRPr="00772F8B" w:rsidRDefault="00F03280" w:rsidP="00F03280">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 xml:space="preserve">PREGÃO PRESENCIAL PARA REGISTRO DE PREÇOS Nº </w:t>
      </w:r>
      <w:r w:rsidR="009865E9" w:rsidRPr="009865E9">
        <w:rPr>
          <w:rFonts w:ascii="Times New Roman" w:hAnsi="Times New Roman" w:cs="Times New Roman"/>
          <w:b/>
          <w:sz w:val="24"/>
          <w:szCs w:val="24"/>
        </w:rPr>
        <w:t>31</w:t>
      </w:r>
      <w:r w:rsidRPr="009865E9">
        <w:rPr>
          <w:rFonts w:ascii="Times New Roman" w:hAnsi="Times New Roman" w:cs="Times New Roman"/>
          <w:b/>
          <w:sz w:val="24"/>
          <w:szCs w:val="24"/>
        </w:rPr>
        <w:t>/</w:t>
      </w:r>
      <w:r w:rsidR="002946D1" w:rsidRPr="009865E9">
        <w:rPr>
          <w:rFonts w:ascii="Times New Roman" w:hAnsi="Times New Roman" w:cs="Times New Roman"/>
          <w:b/>
          <w:sz w:val="24"/>
          <w:szCs w:val="24"/>
        </w:rPr>
        <w:t>2022</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w:t>
      </w:r>
    </w:p>
    <w:p w:rsidR="00D4326F" w:rsidRPr="00772F8B" w:rsidRDefault="00D4326F" w:rsidP="00322717">
      <w:pPr>
        <w:spacing w:after="0" w:line="240" w:lineRule="auto"/>
        <w:jc w:val="center"/>
        <w:rPr>
          <w:rFonts w:ascii="Times New Roman" w:hAnsi="Times New Roman" w:cs="Times New Roman"/>
          <w:b/>
          <w:sz w:val="24"/>
          <w:szCs w:val="24"/>
        </w:rPr>
      </w:pPr>
    </w:p>
    <w:p w:rsidR="005B71F2" w:rsidRPr="00772F8B" w:rsidRDefault="00E338DA"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TERMO DE REFERÊNCIA</w:t>
      </w:r>
      <w:r w:rsidR="00F97B0D" w:rsidRPr="00772F8B">
        <w:rPr>
          <w:rFonts w:ascii="Times New Roman" w:hAnsi="Times New Roman" w:cs="Times New Roman"/>
          <w:b/>
          <w:sz w:val="24"/>
          <w:szCs w:val="24"/>
        </w:rPr>
        <w:t xml:space="preserve"> E VALOR ESTIMADO</w:t>
      </w:r>
    </w:p>
    <w:p w:rsidR="00D4326F" w:rsidRPr="00772F8B" w:rsidRDefault="00D4326F" w:rsidP="00322717">
      <w:pPr>
        <w:spacing w:after="0" w:line="240" w:lineRule="auto"/>
        <w:jc w:val="center"/>
        <w:rPr>
          <w:rFonts w:ascii="Times New Roman" w:hAnsi="Times New Roman" w:cs="Times New Roman"/>
          <w:b/>
          <w:sz w:val="24"/>
          <w:szCs w:val="24"/>
        </w:rPr>
      </w:pPr>
    </w:p>
    <w:p w:rsidR="007473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 xml:space="preserve">I </w:t>
      </w:r>
      <w:r w:rsidR="00747393" w:rsidRPr="00772F8B">
        <w:rPr>
          <w:rFonts w:ascii="Times New Roman" w:hAnsi="Times New Roman"/>
          <w:b/>
          <w:sz w:val="24"/>
        </w:rPr>
        <w:t>– DO OBJETO:</w:t>
      </w:r>
    </w:p>
    <w:p w:rsidR="001E5693" w:rsidRPr="00772F8B" w:rsidRDefault="001E5693" w:rsidP="001E5693">
      <w:pPr>
        <w:spacing w:before="120" w:after="120"/>
        <w:jc w:val="both"/>
        <w:rPr>
          <w:rFonts w:ascii="Times New Roman" w:hAnsi="Times New Roman"/>
          <w:sz w:val="24"/>
        </w:rPr>
      </w:pPr>
      <w:r w:rsidRPr="00772F8B">
        <w:rPr>
          <w:rFonts w:ascii="Times New Roman" w:hAnsi="Times New Roman"/>
          <w:sz w:val="24"/>
        </w:rPr>
        <w:t>1.1 - É objeto desta licitação a aquisição</w:t>
      </w:r>
      <w:r w:rsidR="005050B4">
        <w:rPr>
          <w:rFonts w:ascii="Times New Roman" w:hAnsi="Times New Roman"/>
          <w:sz w:val="24"/>
        </w:rPr>
        <w:t xml:space="preserve"> eventual e futura</w:t>
      </w:r>
      <w:r w:rsidRPr="00772F8B">
        <w:rPr>
          <w:rFonts w:ascii="Times New Roman" w:hAnsi="Times New Roman"/>
          <w:sz w:val="24"/>
        </w:rPr>
        <w:t xml:space="preserve"> de</w:t>
      </w:r>
      <w:r w:rsidR="006579A2">
        <w:rPr>
          <w:rFonts w:ascii="Times New Roman" w:hAnsi="Times New Roman"/>
          <w:sz w:val="24"/>
        </w:rPr>
        <w:t xml:space="preserve"> </w:t>
      </w:r>
      <w:r w:rsidR="009B31AE">
        <w:rPr>
          <w:rFonts w:ascii="Times New Roman" w:hAnsi="Times New Roman" w:cs="Times New Roman"/>
          <w:b/>
          <w:sz w:val="24"/>
          <w:szCs w:val="24"/>
        </w:rPr>
        <w:t xml:space="preserve">CESTAS BÁSICAS </w:t>
      </w:r>
      <w:r w:rsidR="009B31AE">
        <w:rPr>
          <w:rFonts w:ascii="Times New Roman" w:hAnsi="Times New Roman" w:cs="Times New Roman"/>
          <w:sz w:val="24"/>
          <w:szCs w:val="24"/>
        </w:rPr>
        <w:t>para distribuição para famílias de baixa renda pelo Centro de Referência de Assistência Social</w:t>
      </w:r>
      <w:r w:rsidR="005050B4">
        <w:rPr>
          <w:rFonts w:ascii="Times New Roman" w:hAnsi="Times New Roman"/>
          <w:sz w:val="24"/>
        </w:rPr>
        <w:t>,</w:t>
      </w:r>
      <w:r w:rsidR="00907747">
        <w:rPr>
          <w:rFonts w:ascii="Times New Roman" w:hAnsi="Times New Roman"/>
          <w:sz w:val="24"/>
        </w:rPr>
        <w:t xml:space="preserve"> conforme especificação deste termo de referência</w:t>
      </w:r>
      <w:r w:rsidRPr="00673ADA">
        <w:rPr>
          <w:rFonts w:ascii="Times New Roman" w:hAnsi="Times New Roman"/>
          <w:sz w:val="24"/>
        </w:rPr>
        <w:t>.</w:t>
      </w:r>
    </w:p>
    <w:p w:rsidR="001E5693" w:rsidRPr="00772F8B" w:rsidRDefault="001E5693" w:rsidP="001E5693">
      <w:pPr>
        <w:spacing w:before="120" w:after="120"/>
        <w:jc w:val="both"/>
        <w:rPr>
          <w:rFonts w:ascii="Times New Roman" w:hAnsi="Times New Roman"/>
          <w:b/>
          <w:sz w:val="24"/>
        </w:rPr>
      </w:pPr>
      <w:r w:rsidRPr="00772F8B">
        <w:rPr>
          <w:rFonts w:ascii="Times New Roman" w:hAnsi="Times New Roman"/>
          <w:b/>
          <w:sz w:val="24"/>
        </w:rPr>
        <w:t>II – CRITÉRIO DE JULGAMENTO:</w:t>
      </w:r>
    </w:p>
    <w:p w:rsidR="001E5693" w:rsidRPr="00772F8B" w:rsidRDefault="001E5693" w:rsidP="001E5693">
      <w:pPr>
        <w:spacing w:before="120" w:after="120"/>
        <w:jc w:val="both"/>
        <w:rPr>
          <w:rFonts w:ascii="Times New Roman" w:hAnsi="Times New Roman" w:cs="Times New Roman"/>
          <w:sz w:val="24"/>
          <w:szCs w:val="24"/>
        </w:rPr>
      </w:pPr>
      <w:r w:rsidRPr="00772F8B">
        <w:rPr>
          <w:rFonts w:ascii="Times New Roman" w:hAnsi="Times New Roman"/>
          <w:b/>
          <w:sz w:val="24"/>
        </w:rPr>
        <w:t xml:space="preserve">2.1 – </w:t>
      </w:r>
      <w:r w:rsidRPr="00772F8B">
        <w:rPr>
          <w:rFonts w:ascii="Times New Roman" w:hAnsi="Times New Roman"/>
          <w:sz w:val="24"/>
        </w:rPr>
        <w:t xml:space="preserve">O critério de julgamento escolhido é o de </w:t>
      </w:r>
      <w:r w:rsidR="009F591D">
        <w:rPr>
          <w:rFonts w:ascii="Times New Roman" w:hAnsi="Times New Roman"/>
          <w:sz w:val="24"/>
        </w:rPr>
        <w:t xml:space="preserve">MENOR VALOR </w:t>
      </w:r>
      <w:r w:rsidR="006579A2">
        <w:rPr>
          <w:rFonts w:ascii="Times New Roman" w:hAnsi="Times New Roman"/>
          <w:sz w:val="24"/>
        </w:rPr>
        <w:t>POR ITEM</w:t>
      </w:r>
      <w:r w:rsidR="00863B9E">
        <w:rPr>
          <w:rFonts w:ascii="Times New Roman" w:hAnsi="Times New Roman"/>
          <w:sz w:val="24"/>
        </w:rPr>
        <w:t>, nas formas do</w:t>
      </w:r>
      <w:r w:rsidRPr="00772F8B">
        <w:rPr>
          <w:rFonts w:ascii="Times New Roman" w:hAnsi="Times New Roman" w:cs="Times New Roman"/>
          <w:sz w:val="24"/>
          <w:szCs w:val="24"/>
        </w:rPr>
        <w:t xml:space="preserve"> inciso IV do art. 15 c/c § 1º do art. 23, ambos da Lei Federal nº 8.666/93</w:t>
      </w:r>
      <w:r w:rsidR="00772F8B" w:rsidRPr="00772F8B">
        <w:rPr>
          <w:rFonts w:ascii="Times New Roman" w:hAnsi="Times New Roman" w:cs="Times New Roman"/>
          <w:sz w:val="24"/>
          <w:szCs w:val="24"/>
        </w:rPr>
        <w:t>.</w:t>
      </w:r>
    </w:p>
    <w:p w:rsidR="001E5693" w:rsidRDefault="001E5693" w:rsidP="00747393">
      <w:pPr>
        <w:spacing w:before="120" w:after="120"/>
        <w:jc w:val="both"/>
        <w:rPr>
          <w:rFonts w:ascii="Times New Roman" w:hAnsi="Times New Roman"/>
          <w:b/>
          <w:sz w:val="24"/>
        </w:rPr>
      </w:pPr>
      <w:r w:rsidRPr="00772F8B">
        <w:rPr>
          <w:rFonts w:ascii="Times New Roman" w:hAnsi="Times New Roman"/>
          <w:b/>
          <w:sz w:val="24"/>
        </w:rPr>
        <w:t>I</w:t>
      </w:r>
      <w:r w:rsidR="005050B4">
        <w:rPr>
          <w:rFonts w:ascii="Times New Roman" w:hAnsi="Times New Roman"/>
          <w:b/>
          <w:sz w:val="24"/>
        </w:rPr>
        <w:t>II</w:t>
      </w:r>
      <w:r w:rsidRPr="00772F8B">
        <w:rPr>
          <w:rFonts w:ascii="Times New Roman" w:hAnsi="Times New Roman"/>
          <w:b/>
          <w:sz w:val="24"/>
        </w:rPr>
        <w:t xml:space="preserve"> – DA ESPECIFICAÇÃO DO OBJETO:</w:t>
      </w:r>
    </w:p>
    <w:tbl>
      <w:tblPr>
        <w:tblStyle w:val="Tabelacomgrade"/>
        <w:tblW w:w="0" w:type="auto"/>
        <w:tblLook w:val="04A0"/>
      </w:tblPr>
      <w:tblGrid>
        <w:gridCol w:w="857"/>
        <w:gridCol w:w="1236"/>
        <w:gridCol w:w="992"/>
        <w:gridCol w:w="3363"/>
        <w:gridCol w:w="1573"/>
        <w:gridCol w:w="1549"/>
      </w:tblGrid>
      <w:tr w:rsidR="00947FF7" w:rsidTr="007D2696">
        <w:tc>
          <w:tcPr>
            <w:tcW w:w="9570" w:type="dxa"/>
            <w:gridSpan w:val="6"/>
            <w:tcBorders>
              <w:bottom w:val="single" w:sz="4" w:space="0" w:color="auto"/>
            </w:tcBorders>
          </w:tcPr>
          <w:p w:rsidR="00947FF7" w:rsidRDefault="00947FF7" w:rsidP="00947FF7">
            <w:pPr>
              <w:spacing w:before="120" w:after="120"/>
              <w:jc w:val="center"/>
              <w:rPr>
                <w:rFonts w:ascii="Times New Roman" w:hAnsi="Times New Roman"/>
                <w:b/>
                <w:sz w:val="24"/>
              </w:rPr>
            </w:pPr>
            <w:r w:rsidRPr="0047469E">
              <w:rPr>
                <w:rFonts w:ascii="Times New Roman" w:hAnsi="Times New Roman"/>
                <w:b/>
                <w:sz w:val="24"/>
              </w:rPr>
              <w:t>QUANTIDADE RESERVADA PELO ART. 48, III, DA LEI COMPLEMENTAR 147 DE 17 DE AGOSTO DE 2014.</w:t>
            </w:r>
          </w:p>
        </w:tc>
      </w:tr>
      <w:tr w:rsidR="00054EF3" w:rsidTr="009F591D">
        <w:tc>
          <w:tcPr>
            <w:tcW w:w="857" w:type="dxa"/>
            <w:tcBorders>
              <w:bottom w:val="single" w:sz="4" w:space="0" w:color="auto"/>
            </w:tcBorders>
          </w:tcPr>
          <w:p w:rsidR="00054EF3" w:rsidRDefault="00054EF3" w:rsidP="009F591D">
            <w:pPr>
              <w:spacing w:before="120" w:after="120"/>
              <w:jc w:val="center"/>
              <w:rPr>
                <w:rFonts w:ascii="Times New Roman" w:hAnsi="Times New Roman"/>
                <w:b/>
                <w:sz w:val="24"/>
              </w:rPr>
            </w:pPr>
            <w:r>
              <w:rPr>
                <w:rFonts w:ascii="Times New Roman" w:hAnsi="Times New Roman"/>
                <w:b/>
                <w:sz w:val="24"/>
              </w:rPr>
              <w:t>ITEM</w:t>
            </w:r>
          </w:p>
        </w:tc>
        <w:tc>
          <w:tcPr>
            <w:tcW w:w="1236" w:type="dxa"/>
            <w:tcBorders>
              <w:bottom w:val="single" w:sz="4" w:space="0" w:color="auto"/>
            </w:tcBorders>
          </w:tcPr>
          <w:p w:rsidR="00054EF3" w:rsidRDefault="00054EF3" w:rsidP="009F591D">
            <w:pPr>
              <w:spacing w:before="120" w:after="120"/>
              <w:jc w:val="center"/>
              <w:rPr>
                <w:rFonts w:ascii="Times New Roman" w:hAnsi="Times New Roman"/>
                <w:b/>
                <w:sz w:val="24"/>
              </w:rPr>
            </w:pPr>
            <w:r>
              <w:rPr>
                <w:rFonts w:ascii="Times New Roman" w:hAnsi="Times New Roman"/>
                <w:b/>
                <w:sz w:val="24"/>
              </w:rPr>
              <w:t>QUANT</w:t>
            </w:r>
          </w:p>
        </w:tc>
        <w:tc>
          <w:tcPr>
            <w:tcW w:w="992" w:type="dxa"/>
            <w:tcBorders>
              <w:bottom w:val="single" w:sz="4" w:space="0" w:color="auto"/>
            </w:tcBorders>
          </w:tcPr>
          <w:p w:rsidR="00054EF3" w:rsidRDefault="00054EF3" w:rsidP="009F591D">
            <w:pPr>
              <w:spacing w:before="120" w:after="120"/>
              <w:jc w:val="center"/>
              <w:rPr>
                <w:rFonts w:ascii="Times New Roman" w:hAnsi="Times New Roman"/>
                <w:b/>
                <w:sz w:val="24"/>
              </w:rPr>
            </w:pPr>
            <w:r>
              <w:rPr>
                <w:rFonts w:ascii="Times New Roman" w:hAnsi="Times New Roman"/>
                <w:b/>
                <w:sz w:val="24"/>
              </w:rPr>
              <w:t>UN</w:t>
            </w:r>
          </w:p>
        </w:tc>
        <w:tc>
          <w:tcPr>
            <w:tcW w:w="3363" w:type="dxa"/>
            <w:tcBorders>
              <w:bottom w:val="single" w:sz="4" w:space="0" w:color="auto"/>
            </w:tcBorders>
          </w:tcPr>
          <w:p w:rsidR="00054EF3" w:rsidRDefault="00054EF3" w:rsidP="00747393">
            <w:pPr>
              <w:spacing w:before="120" w:after="120"/>
              <w:jc w:val="both"/>
              <w:rPr>
                <w:rFonts w:ascii="Times New Roman" w:hAnsi="Times New Roman"/>
                <w:b/>
                <w:sz w:val="24"/>
              </w:rPr>
            </w:pPr>
            <w:r>
              <w:rPr>
                <w:rFonts w:ascii="Times New Roman" w:hAnsi="Times New Roman"/>
                <w:b/>
                <w:sz w:val="24"/>
              </w:rPr>
              <w:t>DESCRIÇÃO</w:t>
            </w:r>
          </w:p>
        </w:tc>
        <w:tc>
          <w:tcPr>
            <w:tcW w:w="1573" w:type="dxa"/>
            <w:tcBorders>
              <w:bottom w:val="single" w:sz="4" w:space="0" w:color="auto"/>
            </w:tcBorders>
          </w:tcPr>
          <w:p w:rsidR="00054EF3" w:rsidRDefault="00054EF3" w:rsidP="00747393">
            <w:pPr>
              <w:spacing w:before="120" w:after="120"/>
              <w:jc w:val="both"/>
              <w:rPr>
                <w:rFonts w:ascii="Times New Roman" w:hAnsi="Times New Roman"/>
                <w:b/>
                <w:sz w:val="24"/>
              </w:rPr>
            </w:pPr>
            <w:r>
              <w:rPr>
                <w:rFonts w:ascii="Times New Roman" w:hAnsi="Times New Roman"/>
                <w:b/>
                <w:sz w:val="24"/>
              </w:rPr>
              <w:t>VALOR UNITÁRIO</w:t>
            </w:r>
          </w:p>
        </w:tc>
        <w:tc>
          <w:tcPr>
            <w:tcW w:w="1549" w:type="dxa"/>
            <w:tcBorders>
              <w:bottom w:val="single" w:sz="4" w:space="0" w:color="auto"/>
            </w:tcBorders>
          </w:tcPr>
          <w:p w:rsidR="00054EF3" w:rsidRDefault="00054EF3" w:rsidP="00747393">
            <w:pPr>
              <w:spacing w:before="120" w:after="120"/>
              <w:jc w:val="both"/>
              <w:rPr>
                <w:rFonts w:ascii="Times New Roman" w:hAnsi="Times New Roman"/>
                <w:b/>
                <w:sz w:val="24"/>
              </w:rPr>
            </w:pPr>
            <w:r>
              <w:rPr>
                <w:rFonts w:ascii="Times New Roman" w:hAnsi="Times New Roman"/>
                <w:b/>
                <w:sz w:val="24"/>
              </w:rPr>
              <w:t>VALOR TOTAL</w:t>
            </w:r>
          </w:p>
        </w:tc>
      </w:tr>
      <w:tr w:rsidR="00AB527B" w:rsidTr="00947FF7">
        <w:tc>
          <w:tcPr>
            <w:tcW w:w="857" w:type="dxa"/>
            <w:tcBorders>
              <w:bottom w:val="single" w:sz="4" w:space="0" w:color="auto"/>
            </w:tcBorders>
          </w:tcPr>
          <w:p w:rsidR="00AB527B" w:rsidRDefault="00AB527B" w:rsidP="009F591D">
            <w:pPr>
              <w:spacing w:before="120" w:after="120"/>
              <w:jc w:val="center"/>
              <w:rPr>
                <w:rFonts w:ascii="Times New Roman" w:hAnsi="Times New Roman"/>
                <w:b/>
                <w:sz w:val="24"/>
              </w:rPr>
            </w:pPr>
            <w:r>
              <w:rPr>
                <w:rFonts w:ascii="Times New Roman" w:hAnsi="Times New Roman"/>
                <w:b/>
                <w:sz w:val="24"/>
              </w:rPr>
              <w:t>01</w:t>
            </w:r>
          </w:p>
        </w:tc>
        <w:tc>
          <w:tcPr>
            <w:tcW w:w="1236" w:type="dxa"/>
            <w:tcBorders>
              <w:bottom w:val="single" w:sz="4" w:space="0" w:color="auto"/>
            </w:tcBorders>
          </w:tcPr>
          <w:p w:rsidR="00AB527B" w:rsidRPr="00054EF3" w:rsidRDefault="00AB527B" w:rsidP="009F591D">
            <w:pPr>
              <w:spacing w:before="120" w:after="120"/>
              <w:jc w:val="center"/>
              <w:rPr>
                <w:rFonts w:ascii="Times New Roman" w:hAnsi="Times New Roman"/>
                <w:sz w:val="24"/>
              </w:rPr>
            </w:pPr>
            <w:r>
              <w:rPr>
                <w:rFonts w:ascii="Times New Roman" w:hAnsi="Times New Roman"/>
                <w:sz w:val="24"/>
              </w:rPr>
              <w:t>90</w:t>
            </w:r>
          </w:p>
        </w:tc>
        <w:tc>
          <w:tcPr>
            <w:tcW w:w="992" w:type="dxa"/>
            <w:tcBorders>
              <w:bottom w:val="single" w:sz="4" w:space="0" w:color="auto"/>
            </w:tcBorders>
          </w:tcPr>
          <w:p w:rsidR="00AB527B" w:rsidRPr="00054EF3" w:rsidRDefault="00AB527B" w:rsidP="009F591D">
            <w:pPr>
              <w:spacing w:before="120" w:after="120"/>
              <w:jc w:val="center"/>
              <w:rPr>
                <w:rFonts w:ascii="Times New Roman" w:hAnsi="Times New Roman"/>
                <w:sz w:val="24"/>
              </w:rPr>
            </w:pPr>
            <w:r w:rsidRPr="00054EF3">
              <w:rPr>
                <w:rFonts w:ascii="Times New Roman" w:hAnsi="Times New Roman"/>
                <w:sz w:val="24"/>
              </w:rPr>
              <w:t>UN</w:t>
            </w:r>
          </w:p>
        </w:tc>
        <w:tc>
          <w:tcPr>
            <w:tcW w:w="3363" w:type="dxa"/>
            <w:tcBorders>
              <w:bottom w:val="single" w:sz="4" w:space="0" w:color="auto"/>
            </w:tcBorders>
          </w:tcPr>
          <w:p w:rsidR="00AB527B" w:rsidRPr="00054EF3" w:rsidRDefault="00AB527B" w:rsidP="009F591D">
            <w:pPr>
              <w:spacing w:before="120" w:after="120"/>
              <w:jc w:val="both"/>
              <w:rPr>
                <w:rFonts w:ascii="Times New Roman" w:hAnsi="Times New Roman"/>
                <w:sz w:val="24"/>
              </w:rPr>
            </w:pPr>
            <w:r>
              <w:rPr>
                <w:rFonts w:ascii="Times New Roman" w:hAnsi="Times New Roman"/>
                <w:sz w:val="24"/>
              </w:rPr>
              <w:t>Cesta básica, contendo obrigatoriamente todos os itens da tabela abaixo.</w:t>
            </w:r>
          </w:p>
        </w:tc>
        <w:tc>
          <w:tcPr>
            <w:tcW w:w="1573" w:type="dxa"/>
            <w:tcBorders>
              <w:bottom w:val="single" w:sz="4" w:space="0" w:color="auto"/>
            </w:tcBorders>
          </w:tcPr>
          <w:p w:rsidR="00AB527B" w:rsidRPr="00AB527B" w:rsidRDefault="00AB527B" w:rsidP="00F372E2">
            <w:pPr>
              <w:jc w:val="right"/>
              <w:rPr>
                <w:rFonts w:ascii="Times New Roman" w:hAnsi="Times New Roman" w:cs="Times New Roman"/>
                <w:sz w:val="24"/>
              </w:rPr>
            </w:pPr>
            <w:r w:rsidRPr="00AB527B">
              <w:rPr>
                <w:rFonts w:ascii="Times New Roman" w:hAnsi="Times New Roman" w:cs="Times New Roman"/>
                <w:sz w:val="24"/>
                <w:szCs w:val="16"/>
              </w:rPr>
              <w:t>R$ 306,1367</w:t>
            </w:r>
          </w:p>
        </w:tc>
        <w:tc>
          <w:tcPr>
            <w:tcW w:w="1549" w:type="dxa"/>
            <w:tcBorders>
              <w:bottom w:val="single" w:sz="4" w:space="0" w:color="auto"/>
            </w:tcBorders>
          </w:tcPr>
          <w:p w:rsidR="00AB527B" w:rsidRPr="00AB527B" w:rsidRDefault="00AB527B" w:rsidP="00AB527B">
            <w:pPr>
              <w:jc w:val="right"/>
              <w:rPr>
                <w:rFonts w:ascii="Times New Roman" w:hAnsi="Times New Roman" w:cs="Times New Roman"/>
                <w:sz w:val="24"/>
                <w:szCs w:val="16"/>
              </w:rPr>
            </w:pPr>
            <w:r w:rsidRPr="00AB527B">
              <w:rPr>
                <w:rFonts w:ascii="Times New Roman" w:hAnsi="Times New Roman" w:cs="Times New Roman"/>
                <w:sz w:val="24"/>
                <w:szCs w:val="16"/>
              </w:rPr>
              <w:t>R$ 27.552,30</w:t>
            </w:r>
          </w:p>
        </w:tc>
      </w:tr>
      <w:tr w:rsidR="00AB527B" w:rsidTr="00947FF7">
        <w:tc>
          <w:tcPr>
            <w:tcW w:w="857" w:type="dxa"/>
            <w:tcBorders>
              <w:top w:val="single" w:sz="4" w:space="0" w:color="auto"/>
              <w:left w:val="nil"/>
              <w:bottom w:val="nil"/>
              <w:right w:val="nil"/>
            </w:tcBorders>
          </w:tcPr>
          <w:p w:rsidR="00AB527B" w:rsidRDefault="00AB527B" w:rsidP="00747393">
            <w:pPr>
              <w:spacing w:before="120" w:after="120"/>
              <w:jc w:val="both"/>
              <w:rPr>
                <w:rFonts w:ascii="Times New Roman" w:hAnsi="Times New Roman"/>
                <w:b/>
                <w:sz w:val="24"/>
              </w:rPr>
            </w:pPr>
          </w:p>
        </w:tc>
        <w:tc>
          <w:tcPr>
            <w:tcW w:w="1236" w:type="dxa"/>
            <w:tcBorders>
              <w:top w:val="single" w:sz="4" w:space="0" w:color="auto"/>
              <w:left w:val="nil"/>
              <w:bottom w:val="nil"/>
              <w:right w:val="nil"/>
            </w:tcBorders>
          </w:tcPr>
          <w:p w:rsidR="00AB527B" w:rsidRPr="00054EF3" w:rsidRDefault="00AB527B" w:rsidP="00747393">
            <w:pPr>
              <w:spacing w:before="120" w:after="120"/>
              <w:jc w:val="both"/>
              <w:rPr>
                <w:rFonts w:ascii="Times New Roman" w:hAnsi="Times New Roman"/>
                <w:sz w:val="24"/>
              </w:rPr>
            </w:pPr>
          </w:p>
        </w:tc>
        <w:tc>
          <w:tcPr>
            <w:tcW w:w="992" w:type="dxa"/>
            <w:tcBorders>
              <w:top w:val="single" w:sz="4" w:space="0" w:color="auto"/>
              <w:left w:val="nil"/>
              <w:bottom w:val="nil"/>
              <w:right w:val="nil"/>
            </w:tcBorders>
          </w:tcPr>
          <w:p w:rsidR="00AB527B" w:rsidRPr="00054EF3" w:rsidRDefault="00AB527B" w:rsidP="00747393">
            <w:pPr>
              <w:spacing w:before="120" w:after="120"/>
              <w:jc w:val="both"/>
              <w:rPr>
                <w:rFonts w:ascii="Times New Roman" w:hAnsi="Times New Roman"/>
                <w:sz w:val="24"/>
              </w:rPr>
            </w:pPr>
          </w:p>
        </w:tc>
        <w:tc>
          <w:tcPr>
            <w:tcW w:w="3363" w:type="dxa"/>
            <w:tcBorders>
              <w:top w:val="single" w:sz="4" w:space="0" w:color="auto"/>
              <w:left w:val="nil"/>
              <w:bottom w:val="nil"/>
              <w:right w:val="single" w:sz="4" w:space="0" w:color="auto"/>
            </w:tcBorders>
          </w:tcPr>
          <w:p w:rsidR="00AB527B" w:rsidRPr="00054EF3" w:rsidRDefault="00AB527B" w:rsidP="00747393">
            <w:pPr>
              <w:spacing w:before="120" w:after="120"/>
              <w:jc w:val="both"/>
              <w:rPr>
                <w:rFonts w:ascii="Times New Roman" w:hAnsi="Times New Roman"/>
                <w:sz w:val="24"/>
              </w:rPr>
            </w:pPr>
          </w:p>
        </w:tc>
        <w:tc>
          <w:tcPr>
            <w:tcW w:w="1573" w:type="dxa"/>
            <w:tcBorders>
              <w:top w:val="single" w:sz="4" w:space="0" w:color="auto"/>
              <w:left w:val="single" w:sz="4" w:space="0" w:color="auto"/>
              <w:bottom w:val="single" w:sz="4" w:space="0" w:color="auto"/>
            </w:tcBorders>
          </w:tcPr>
          <w:p w:rsidR="00AB527B" w:rsidRPr="00054EF3" w:rsidRDefault="00AB527B" w:rsidP="00747393">
            <w:pPr>
              <w:spacing w:before="120" w:after="120"/>
              <w:jc w:val="both"/>
              <w:rPr>
                <w:rFonts w:ascii="Times New Roman" w:hAnsi="Times New Roman"/>
                <w:sz w:val="24"/>
              </w:rPr>
            </w:pPr>
            <w:r>
              <w:rPr>
                <w:rFonts w:ascii="Times New Roman" w:hAnsi="Times New Roman"/>
                <w:sz w:val="24"/>
              </w:rPr>
              <w:t>TOTAL</w:t>
            </w:r>
          </w:p>
        </w:tc>
        <w:tc>
          <w:tcPr>
            <w:tcW w:w="1549" w:type="dxa"/>
            <w:tcBorders>
              <w:bottom w:val="single" w:sz="4" w:space="0" w:color="auto"/>
            </w:tcBorders>
          </w:tcPr>
          <w:p w:rsidR="00AB527B" w:rsidRPr="00054EF3" w:rsidRDefault="00AB527B" w:rsidP="00747393">
            <w:pPr>
              <w:spacing w:before="120" w:after="120"/>
              <w:jc w:val="both"/>
              <w:rPr>
                <w:rFonts w:ascii="Times New Roman" w:hAnsi="Times New Roman"/>
                <w:sz w:val="24"/>
              </w:rPr>
            </w:pPr>
            <w:r>
              <w:rPr>
                <w:rFonts w:ascii="Times New Roman" w:hAnsi="Times New Roman"/>
                <w:sz w:val="24"/>
              </w:rPr>
              <w:t>R$ 27.552,30</w:t>
            </w:r>
          </w:p>
        </w:tc>
      </w:tr>
      <w:tr w:rsidR="00AB527B" w:rsidTr="00947FF7">
        <w:tc>
          <w:tcPr>
            <w:tcW w:w="857" w:type="dxa"/>
            <w:tcBorders>
              <w:top w:val="nil"/>
              <w:left w:val="nil"/>
              <w:bottom w:val="single" w:sz="4" w:space="0" w:color="auto"/>
              <w:right w:val="nil"/>
            </w:tcBorders>
          </w:tcPr>
          <w:p w:rsidR="00AB527B" w:rsidRDefault="00AB527B" w:rsidP="00747393">
            <w:pPr>
              <w:spacing w:before="120" w:after="120"/>
              <w:jc w:val="both"/>
              <w:rPr>
                <w:rFonts w:ascii="Times New Roman" w:hAnsi="Times New Roman"/>
                <w:b/>
                <w:sz w:val="24"/>
              </w:rPr>
            </w:pPr>
          </w:p>
        </w:tc>
        <w:tc>
          <w:tcPr>
            <w:tcW w:w="1236" w:type="dxa"/>
            <w:tcBorders>
              <w:top w:val="nil"/>
              <w:left w:val="nil"/>
              <w:bottom w:val="single" w:sz="4" w:space="0" w:color="auto"/>
              <w:right w:val="nil"/>
            </w:tcBorders>
          </w:tcPr>
          <w:p w:rsidR="00AB527B" w:rsidRPr="00054EF3" w:rsidRDefault="00AB527B" w:rsidP="00747393">
            <w:pPr>
              <w:spacing w:before="120" w:after="120"/>
              <w:jc w:val="both"/>
              <w:rPr>
                <w:rFonts w:ascii="Times New Roman" w:hAnsi="Times New Roman"/>
                <w:sz w:val="24"/>
              </w:rPr>
            </w:pPr>
          </w:p>
        </w:tc>
        <w:tc>
          <w:tcPr>
            <w:tcW w:w="992" w:type="dxa"/>
            <w:tcBorders>
              <w:top w:val="nil"/>
              <w:left w:val="nil"/>
              <w:bottom w:val="single" w:sz="4" w:space="0" w:color="auto"/>
              <w:right w:val="nil"/>
            </w:tcBorders>
          </w:tcPr>
          <w:p w:rsidR="00AB527B" w:rsidRPr="00054EF3" w:rsidRDefault="00AB527B" w:rsidP="00747393">
            <w:pPr>
              <w:spacing w:before="120" w:after="120"/>
              <w:jc w:val="both"/>
              <w:rPr>
                <w:rFonts w:ascii="Times New Roman" w:hAnsi="Times New Roman"/>
                <w:sz w:val="24"/>
              </w:rPr>
            </w:pPr>
          </w:p>
        </w:tc>
        <w:tc>
          <w:tcPr>
            <w:tcW w:w="3363" w:type="dxa"/>
            <w:tcBorders>
              <w:top w:val="nil"/>
              <w:left w:val="nil"/>
              <w:bottom w:val="single" w:sz="4" w:space="0" w:color="auto"/>
              <w:right w:val="nil"/>
            </w:tcBorders>
          </w:tcPr>
          <w:p w:rsidR="00AB527B" w:rsidRPr="00054EF3" w:rsidRDefault="00AB527B" w:rsidP="00747393">
            <w:pPr>
              <w:spacing w:before="120" w:after="120"/>
              <w:jc w:val="both"/>
              <w:rPr>
                <w:rFonts w:ascii="Times New Roman" w:hAnsi="Times New Roman"/>
                <w:sz w:val="24"/>
              </w:rPr>
            </w:pPr>
          </w:p>
        </w:tc>
        <w:tc>
          <w:tcPr>
            <w:tcW w:w="1573" w:type="dxa"/>
            <w:tcBorders>
              <w:top w:val="single" w:sz="4" w:space="0" w:color="auto"/>
              <w:left w:val="nil"/>
              <w:bottom w:val="single" w:sz="4" w:space="0" w:color="auto"/>
              <w:right w:val="nil"/>
            </w:tcBorders>
          </w:tcPr>
          <w:p w:rsidR="00AB527B" w:rsidRDefault="00AB527B" w:rsidP="00747393">
            <w:pPr>
              <w:spacing w:before="120" w:after="120"/>
              <w:jc w:val="both"/>
              <w:rPr>
                <w:rFonts w:ascii="Times New Roman" w:hAnsi="Times New Roman"/>
                <w:sz w:val="24"/>
              </w:rPr>
            </w:pPr>
          </w:p>
        </w:tc>
        <w:tc>
          <w:tcPr>
            <w:tcW w:w="1549" w:type="dxa"/>
            <w:tcBorders>
              <w:top w:val="single" w:sz="4" w:space="0" w:color="auto"/>
              <w:left w:val="nil"/>
              <w:bottom w:val="single" w:sz="4" w:space="0" w:color="auto"/>
              <w:right w:val="nil"/>
            </w:tcBorders>
          </w:tcPr>
          <w:p w:rsidR="00AB527B" w:rsidRDefault="00AB527B" w:rsidP="00747393">
            <w:pPr>
              <w:spacing w:before="120" w:after="120"/>
              <w:jc w:val="both"/>
              <w:rPr>
                <w:rFonts w:ascii="Times New Roman" w:hAnsi="Times New Roman"/>
                <w:sz w:val="24"/>
              </w:rPr>
            </w:pPr>
          </w:p>
        </w:tc>
      </w:tr>
      <w:tr w:rsidR="00AB527B" w:rsidTr="00947FF7">
        <w:tc>
          <w:tcPr>
            <w:tcW w:w="9570" w:type="dxa"/>
            <w:gridSpan w:val="6"/>
            <w:tcBorders>
              <w:top w:val="single" w:sz="4" w:space="0" w:color="auto"/>
              <w:bottom w:val="single" w:sz="4" w:space="0" w:color="auto"/>
            </w:tcBorders>
          </w:tcPr>
          <w:p w:rsidR="00AB527B" w:rsidRDefault="00AB527B" w:rsidP="00947FF7">
            <w:pPr>
              <w:spacing w:before="120" w:after="120"/>
              <w:jc w:val="center"/>
              <w:rPr>
                <w:rFonts w:ascii="Times New Roman" w:hAnsi="Times New Roman"/>
                <w:b/>
                <w:sz w:val="24"/>
              </w:rPr>
            </w:pPr>
            <w:r w:rsidRPr="0047469E">
              <w:rPr>
                <w:rFonts w:ascii="Times New Roman" w:hAnsi="Times New Roman"/>
                <w:b/>
                <w:sz w:val="24"/>
              </w:rPr>
              <w:t xml:space="preserve">QUANTIDADE </w:t>
            </w:r>
            <w:r>
              <w:rPr>
                <w:rFonts w:ascii="Times New Roman" w:hAnsi="Times New Roman"/>
                <w:b/>
                <w:sz w:val="24"/>
              </w:rPr>
              <w:t>LIVRE CONCORRÊNCIA</w:t>
            </w:r>
            <w:r w:rsidRPr="0047469E">
              <w:rPr>
                <w:rFonts w:ascii="Times New Roman" w:hAnsi="Times New Roman"/>
                <w:b/>
                <w:sz w:val="24"/>
              </w:rPr>
              <w:t>.</w:t>
            </w:r>
          </w:p>
        </w:tc>
      </w:tr>
      <w:tr w:rsidR="00AB527B" w:rsidTr="007D2696">
        <w:tc>
          <w:tcPr>
            <w:tcW w:w="857" w:type="dxa"/>
            <w:tcBorders>
              <w:bottom w:val="single" w:sz="4" w:space="0" w:color="auto"/>
            </w:tcBorders>
          </w:tcPr>
          <w:p w:rsidR="00AB527B" w:rsidRDefault="00AB527B" w:rsidP="007D2696">
            <w:pPr>
              <w:spacing w:before="120" w:after="120"/>
              <w:jc w:val="center"/>
              <w:rPr>
                <w:rFonts w:ascii="Times New Roman" w:hAnsi="Times New Roman"/>
                <w:b/>
                <w:sz w:val="24"/>
              </w:rPr>
            </w:pPr>
            <w:r>
              <w:rPr>
                <w:rFonts w:ascii="Times New Roman" w:hAnsi="Times New Roman"/>
                <w:b/>
                <w:sz w:val="24"/>
              </w:rPr>
              <w:t>ITEM</w:t>
            </w:r>
          </w:p>
        </w:tc>
        <w:tc>
          <w:tcPr>
            <w:tcW w:w="1236" w:type="dxa"/>
            <w:tcBorders>
              <w:bottom w:val="single" w:sz="4" w:space="0" w:color="auto"/>
            </w:tcBorders>
          </w:tcPr>
          <w:p w:rsidR="00AB527B" w:rsidRDefault="00AB527B" w:rsidP="007D2696">
            <w:pPr>
              <w:spacing w:before="120" w:after="120"/>
              <w:jc w:val="center"/>
              <w:rPr>
                <w:rFonts w:ascii="Times New Roman" w:hAnsi="Times New Roman"/>
                <w:b/>
                <w:sz w:val="24"/>
              </w:rPr>
            </w:pPr>
            <w:r>
              <w:rPr>
                <w:rFonts w:ascii="Times New Roman" w:hAnsi="Times New Roman"/>
                <w:b/>
                <w:sz w:val="24"/>
              </w:rPr>
              <w:t>QUANT</w:t>
            </w:r>
          </w:p>
        </w:tc>
        <w:tc>
          <w:tcPr>
            <w:tcW w:w="992" w:type="dxa"/>
            <w:tcBorders>
              <w:bottom w:val="single" w:sz="4" w:space="0" w:color="auto"/>
            </w:tcBorders>
          </w:tcPr>
          <w:p w:rsidR="00AB527B" w:rsidRDefault="00AB527B" w:rsidP="007D2696">
            <w:pPr>
              <w:spacing w:before="120" w:after="120"/>
              <w:jc w:val="center"/>
              <w:rPr>
                <w:rFonts w:ascii="Times New Roman" w:hAnsi="Times New Roman"/>
                <w:b/>
                <w:sz w:val="24"/>
              </w:rPr>
            </w:pPr>
            <w:r>
              <w:rPr>
                <w:rFonts w:ascii="Times New Roman" w:hAnsi="Times New Roman"/>
                <w:b/>
                <w:sz w:val="24"/>
              </w:rPr>
              <w:t>UN</w:t>
            </w:r>
          </w:p>
        </w:tc>
        <w:tc>
          <w:tcPr>
            <w:tcW w:w="3363" w:type="dxa"/>
            <w:tcBorders>
              <w:bottom w:val="single" w:sz="4" w:space="0" w:color="auto"/>
            </w:tcBorders>
          </w:tcPr>
          <w:p w:rsidR="00AB527B" w:rsidRDefault="00AB527B" w:rsidP="007D2696">
            <w:pPr>
              <w:spacing w:before="120" w:after="120"/>
              <w:jc w:val="both"/>
              <w:rPr>
                <w:rFonts w:ascii="Times New Roman" w:hAnsi="Times New Roman"/>
                <w:b/>
                <w:sz w:val="24"/>
              </w:rPr>
            </w:pPr>
            <w:r>
              <w:rPr>
                <w:rFonts w:ascii="Times New Roman" w:hAnsi="Times New Roman"/>
                <w:b/>
                <w:sz w:val="24"/>
              </w:rPr>
              <w:t>DESCRIÇÃO</w:t>
            </w:r>
          </w:p>
        </w:tc>
        <w:tc>
          <w:tcPr>
            <w:tcW w:w="1573" w:type="dxa"/>
            <w:tcBorders>
              <w:bottom w:val="single" w:sz="4" w:space="0" w:color="auto"/>
            </w:tcBorders>
          </w:tcPr>
          <w:p w:rsidR="00AB527B" w:rsidRDefault="00AB527B" w:rsidP="007D2696">
            <w:pPr>
              <w:spacing w:before="120" w:after="120"/>
              <w:jc w:val="both"/>
              <w:rPr>
                <w:rFonts w:ascii="Times New Roman" w:hAnsi="Times New Roman"/>
                <w:b/>
                <w:sz w:val="24"/>
              </w:rPr>
            </w:pPr>
            <w:r>
              <w:rPr>
                <w:rFonts w:ascii="Times New Roman" w:hAnsi="Times New Roman"/>
                <w:b/>
                <w:sz w:val="24"/>
              </w:rPr>
              <w:t>VALOR UNITÁRIO</w:t>
            </w:r>
          </w:p>
        </w:tc>
        <w:tc>
          <w:tcPr>
            <w:tcW w:w="1549" w:type="dxa"/>
            <w:tcBorders>
              <w:bottom w:val="single" w:sz="4" w:space="0" w:color="auto"/>
            </w:tcBorders>
          </w:tcPr>
          <w:p w:rsidR="00AB527B" w:rsidRDefault="00AB527B" w:rsidP="007D2696">
            <w:pPr>
              <w:spacing w:before="120" w:after="120"/>
              <w:jc w:val="both"/>
              <w:rPr>
                <w:rFonts w:ascii="Times New Roman" w:hAnsi="Times New Roman"/>
                <w:b/>
                <w:sz w:val="24"/>
              </w:rPr>
            </w:pPr>
            <w:r>
              <w:rPr>
                <w:rFonts w:ascii="Times New Roman" w:hAnsi="Times New Roman"/>
                <w:b/>
                <w:sz w:val="24"/>
              </w:rPr>
              <w:t>VALOR TOTAL</w:t>
            </w:r>
          </w:p>
        </w:tc>
      </w:tr>
      <w:tr w:rsidR="00AB527B" w:rsidTr="007D2696">
        <w:tc>
          <w:tcPr>
            <w:tcW w:w="857" w:type="dxa"/>
            <w:tcBorders>
              <w:bottom w:val="single" w:sz="4" w:space="0" w:color="auto"/>
            </w:tcBorders>
          </w:tcPr>
          <w:p w:rsidR="00AB527B" w:rsidRDefault="00AB527B" w:rsidP="007D2696">
            <w:pPr>
              <w:spacing w:before="120" w:after="120"/>
              <w:jc w:val="center"/>
              <w:rPr>
                <w:rFonts w:ascii="Times New Roman" w:hAnsi="Times New Roman"/>
                <w:b/>
                <w:sz w:val="24"/>
              </w:rPr>
            </w:pPr>
            <w:r>
              <w:rPr>
                <w:rFonts w:ascii="Times New Roman" w:hAnsi="Times New Roman"/>
                <w:b/>
                <w:sz w:val="24"/>
              </w:rPr>
              <w:t>01</w:t>
            </w:r>
          </w:p>
        </w:tc>
        <w:tc>
          <w:tcPr>
            <w:tcW w:w="1236" w:type="dxa"/>
            <w:tcBorders>
              <w:bottom w:val="single" w:sz="4" w:space="0" w:color="auto"/>
            </w:tcBorders>
          </w:tcPr>
          <w:p w:rsidR="00AB527B" w:rsidRPr="00054EF3" w:rsidRDefault="00AB527B" w:rsidP="007D2696">
            <w:pPr>
              <w:spacing w:before="120" w:after="120"/>
              <w:jc w:val="center"/>
              <w:rPr>
                <w:rFonts w:ascii="Times New Roman" w:hAnsi="Times New Roman"/>
                <w:sz w:val="24"/>
              </w:rPr>
            </w:pPr>
            <w:r>
              <w:rPr>
                <w:rFonts w:ascii="Times New Roman" w:hAnsi="Times New Roman"/>
                <w:sz w:val="24"/>
              </w:rPr>
              <w:t>270</w:t>
            </w:r>
          </w:p>
        </w:tc>
        <w:tc>
          <w:tcPr>
            <w:tcW w:w="992" w:type="dxa"/>
            <w:tcBorders>
              <w:bottom w:val="single" w:sz="4" w:space="0" w:color="auto"/>
            </w:tcBorders>
          </w:tcPr>
          <w:p w:rsidR="00AB527B" w:rsidRPr="00054EF3" w:rsidRDefault="00AB527B" w:rsidP="007D2696">
            <w:pPr>
              <w:spacing w:before="120" w:after="120"/>
              <w:jc w:val="center"/>
              <w:rPr>
                <w:rFonts w:ascii="Times New Roman" w:hAnsi="Times New Roman"/>
                <w:sz w:val="24"/>
              </w:rPr>
            </w:pPr>
            <w:r w:rsidRPr="00054EF3">
              <w:rPr>
                <w:rFonts w:ascii="Times New Roman" w:hAnsi="Times New Roman"/>
                <w:sz w:val="24"/>
              </w:rPr>
              <w:t>UN</w:t>
            </w:r>
          </w:p>
        </w:tc>
        <w:tc>
          <w:tcPr>
            <w:tcW w:w="3363" w:type="dxa"/>
            <w:tcBorders>
              <w:bottom w:val="single" w:sz="4" w:space="0" w:color="auto"/>
            </w:tcBorders>
          </w:tcPr>
          <w:p w:rsidR="00AB527B" w:rsidRPr="00054EF3" w:rsidRDefault="00AB527B" w:rsidP="007D2696">
            <w:pPr>
              <w:spacing w:before="120" w:after="120"/>
              <w:jc w:val="both"/>
              <w:rPr>
                <w:rFonts w:ascii="Times New Roman" w:hAnsi="Times New Roman"/>
                <w:sz w:val="24"/>
              </w:rPr>
            </w:pPr>
            <w:r>
              <w:rPr>
                <w:rFonts w:ascii="Times New Roman" w:hAnsi="Times New Roman"/>
                <w:sz w:val="24"/>
              </w:rPr>
              <w:t>Cesta básica, contendo obrigatoriamente todos os itens da tabela abaixo.</w:t>
            </w:r>
          </w:p>
        </w:tc>
        <w:tc>
          <w:tcPr>
            <w:tcW w:w="1573" w:type="dxa"/>
            <w:tcBorders>
              <w:bottom w:val="single" w:sz="4" w:space="0" w:color="auto"/>
            </w:tcBorders>
          </w:tcPr>
          <w:p w:rsidR="00AB527B" w:rsidRPr="00AB527B" w:rsidRDefault="00AB527B" w:rsidP="00F372E2">
            <w:pPr>
              <w:jc w:val="right"/>
              <w:rPr>
                <w:rFonts w:ascii="Times New Roman" w:hAnsi="Times New Roman" w:cs="Times New Roman"/>
                <w:sz w:val="24"/>
              </w:rPr>
            </w:pPr>
            <w:r w:rsidRPr="00AB527B">
              <w:rPr>
                <w:rFonts w:ascii="Times New Roman" w:hAnsi="Times New Roman" w:cs="Times New Roman"/>
                <w:sz w:val="24"/>
                <w:szCs w:val="16"/>
              </w:rPr>
              <w:t>R$ 306,1367</w:t>
            </w:r>
          </w:p>
        </w:tc>
        <w:tc>
          <w:tcPr>
            <w:tcW w:w="1549" w:type="dxa"/>
          </w:tcPr>
          <w:p w:rsidR="00AB527B" w:rsidRPr="00AB527B" w:rsidRDefault="00AB527B" w:rsidP="00F372E2">
            <w:pPr>
              <w:jc w:val="right"/>
              <w:rPr>
                <w:rFonts w:ascii="Times New Roman" w:hAnsi="Times New Roman" w:cs="Times New Roman"/>
                <w:sz w:val="24"/>
              </w:rPr>
            </w:pPr>
            <w:r w:rsidRPr="00AB527B">
              <w:rPr>
                <w:rFonts w:ascii="Times New Roman" w:hAnsi="Times New Roman" w:cs="Times New Roman"/>
                <w:sz w:val="24"/>
                <w:szCs w:val="16"/>
              </w:rPr>
              <w:t>R$ 82.656,91</w:t>
            </w:r>
          </w:p>
        </w:tc>
      </w:tr>
      <w:tr w:rsidR="00AB527B" w:rsidTr="007D2696">
        <w:tc>
          <w:tcPr>
            <w:tcW w:w="857" w:type="dxa"/>
            <w:tcBorders>
              <w:top w:val="single" w:sz="4" w:space="0" w:color="auto"/>
              <w:left w:val="nil"/>
              <w:bottom w:val="nil"/>
              <w:right w:val="nil"/>
            </w:tcBorders>
          </w:tcPr>
          <w:p w:rsidR="00AB527B" w:rsidRDefault="00AB527B" w:rsidP="007D2696">
            <w:pPr>
              <w:spacing w:before="120" w:after="120"/>
              <w:jc w:val="both"/>
              <w:rPr>
                <w:rFonts w:ascii="Times New Roman" w:hAnsi="Times New Roman"/>
                <w:b/>
                <w:sz w:val="24"/>
              </w:rPr>
            </w:pPr>
          </w:p>
        </w:tc>
        <w:tc>
          <w:tcPr>
            <w:tcW w:w="1236" w:type="dxa"/>
            <w:tcBorders>
              <w:top w:val="single" w:sz="4" w:space="0" w:color="auto"/>
              <w:left w:val="nil"/>
              <w:bottom w:val="nil"/>
              <w:right w:val="nil"/>
            </w:tcBorders>
          </w:tcPr>
          <w:p w:rsidR="00AB527B" w:rsidRPr="00054EF3" w:rsidRDefault="00AB527B" w:rsidP="007D2696">
            <w:pPr>
              <w:spacing w:before="120" w:after="120"/>
              <w:jc w:val="both"/>
              <w:rPr>
                <w:rFonts w:ascii="Times New Roman" w:hAnsi="Times New Roman"/>
                <w:sz w:val="24"/>
              </w:rPr>
            </w:pPr>
          </w:p>
        </w:tc>
        <w:tc>
          <w:tcPr>
            <w:tcW w:w="992" w:type="dxa"/>
            <w:tcBorders>
              <w:top w:val="single" w:sz="4" w:space="0" w:color="auto"/>
              <w:left w:val="nil"/>
              <w:bottom w:val="nil"/>
              <w:right w:val="nil"/>
            </w:tcBorders>
          </w:tcPr>
          <w:p w:rsidR="00AB527B" w:rsidRPr="00054EF3" w:rsidRDefault="00AB527B" w:rsidP="007D2696">
            <w:pPr>
              <w:spacing w:before="120" w:after="120"/>
              <w:jc w:val="both"/>
              <w:rPr>
                <w:rFonts w:ascii="Times New Roman" w:hAnsi="Times New Roman"/>
                <w:sz w:val="24"/>
              </w:rPr>
            </w:pPr>
          </w:p>
        </w:tc>
        <w:tc>
          <w:tcPr>
            <w:tcW w:w="3363" w:type="dxa"/>
            <w:tcBorders>
              <w:top w:val="single" w:sz="4" w:space="0" w:color="auto"/>
              <w:left w:val="nil"/>
              <w:bottom w:val="nil"/>
              <w:right w:val="single" w:sz="4" w:space="0" w:color="auto"/>
            </w:tcBorders>
          </w:tcPr>
          <w:p w:rsidR="00AB527B" w:rsidRPr="00054EF3" w:rsidRDefault="00AB527B" w:rsidP="007D2696">
            <w:pPr>
              <w:spacing w:before="120" w:after="120"/>
              <w:jc w:val="both"/>
              <w:rPr>
                <w:rFonts w:ascii="Times New Roman" w:hAnsi="Times New Roman"/>
                <w:sz w:val="24"/>
              </w:rPr>
            </w:pPr>
          </w:p>
        </w:tc>
        <w:tc>
          <w:tcPr>
            <w:tcW w:w="1573" w:type="dxa"/>
            <w:tcBorders>
              <w:top w:val="single" w:sz="4" w:space="0" w:color="auto"/>
              <w:left w:val="single" w:sz="4" w:space="0" w:color="auto"/>
            </w:tcBorders>
          </w:tcPr>
          <w:p w:rsidR="00AB527B" w:rsidRPr="00054EF3" w:rsidRDefault="00AB527B" w:rsidP="007D2696">
            <w:pPr>
              <w:spacing w:before="120" w:after="120"/>
              <w:jc w:val="both"/>
              <w:rPr>
                <w:rFonts w:ascii="Times New Roman" w:hAnsi="Times New Roman"/>
                <w:sz w:val="24"/>
              </w:rPr>
            </w:pPr>
            <w:r>
              <w:rPr>
                <w:rFonts w:ascii="Times New Roman" w:hAnsi="Times New Roman"/>
                <w:sz w:val="24"/>
              </w:rPr>
              <w:t>TOTAL</w:t>
            </w:r>
          </w:p>
        </w:tc>
        <w:tc>
          <w:tcPr>
            <w:tcW w:w="1549" w:type="dxa"/>
          </w:tcPr>
          <w:p w:rsidR="00AB527B" w:rsidRPr="00054EF3" w:rsidRDefault="00AB527B" w:rsidP="007D2696">
            <w:pPr>
              <w:spacing w:before="120" w:after="120"/>
              <w:jc w:val="both"/>
              <w:rPr>
                <w:rFonts w:ascii="Times New Roman" w:hAnsi="Times New Roman"/>
                <w:sz w:val="24"/>
              </w:rPr>
            </w:pPr>
            <w:r>
              <w:rPr>
                <w:rFonts w:ascii="Times New Roman" w:hAnsi="Times New Roman"/>
                <w:sz w:val="24"/>
              </w:rPr>
              <w:t>R$ 82.656,91</w:t>
            </w:r>
          </w:p>
        </w:tc>
      </w:tr>
    </w:tbl>
    <w:p w:rsidR="00054EF3" w:rsidRDefault="00054EF3" w:rsidP="00747393">
      <w:pPr>
        <w:spacing w:before="120" w:after="120"/>
        <w:jc w:val="both"/>
        <w:rPr>
          <w:rFonts w:ascii="Times New Roman" w:hAnsi="Times New Roman"/>
          <w:b/>
          <w:sz w:val="24"/>
        </w:rPr>
      </w:pPr>
    </w:p>
    <w:tbl>
      <w:tblPr>
        <w:tblStyle w:val="Tabelacomgrade"/>
        <w:tblW w:w="0" w:type="auto"/>
        <w:tblInd w:w="-176" w:type="dxa"/>
        <w:tblLayout w:type="fixed"/>
        <w:tblLook w:val="04A0"/>
      </w:tblPr>
      <w:tblGrid>
        <w:gridCol w:w="5104"/>
        <w:gridCol w:w="992"/>
        <w:gridCol w:w="2410"/>
      </w:tblGrid>
      <w:tr w:rsidR="00AB527B" w:rsidRPr="003D55F9" w:rsidTr="00AB527B">
        <w:tc>
          <w:tcPr>
            <w:tcW w:w="5104" w:type="dxa"/>
          </w:tcPr>
          <w:p w:rsidR="00AB527B" w:rsidRPr="003D55F9" w:rsidRDefault="00AB527B" w:rsidP="001056E3">
            <w:pPr>
              <w:spacing w:before="120" w:after="120"/>
              <w:jc w:val="center"/>
              <w:rPr>
                <w:rFonts w:ascii="Times New Roman" w:hAnsi="Times New Roman"/>
                <w:b/>
                <w:sz w:val="24"/>
              </w:rPr>
            </w:pPr>
            <w:r w:rsidRPr="003D55F9">
              <w:rPr>
                <w:rFonts w:ascii="Times New Roman" w:hAnsi="Times New Roman"/>
                <w:b/>
                <w:sz w:val="24"/>
              </w:rPr>
              <w:t>DESCRIÇÃO</w:t>
            </w:r>
            <w:r>
              <w:rPr>
                <w:rFonts w:ascii="Times New Roman" w:hAnsi="Times New Roman"/>
                <w:b/>
                <w:sz w:val="24"/>
              </w:rPr>
              <w:t xml:space="preserve"> DETALHADA DA CESTA BÁSICA</w:t>
            </w:r>
          </w:p>
        </w:tc>
        <w:tc>
          <w:tcPr>
            <w:tcW w:w="992" w:type="dxa"/>
          </w:tcPr>
          <w:p w:rsidR="00AB527B" w:rsidRPr="003D55F9" w:rsidRDefault="00AB527B" w:rsidP="001056E3">
            <w:pPr>
              <w:spacing w:before="120" w:after="120"/>
              <w:jc w:val="center"/>
              <w:rPr>
                <w:rFonts w:ascii="Times New Roman" w:hAnsi="Times New Roman"/>
                <w:b/>
                <w:sz w:val="24"/>
              </w:rPr>
            </w:pPr>
            <w:r w:rsidRPr="003D55F9">
              <w:rPr>
                <w:rFonts w:ascii="Times New Roman" w:hAnsi="Times New Roman"/>
                <w:b/>
                <w:sz w:val="24"/>
              </w:rPr>
              <w:t>UN</w:t>
            </w:r>
          </w:p>
        </w:tc>
        <w:tc>
          <w:tcPr>
            <w:tcW w:w="2410" w:type="dxa"/>
          </w:tcPr>
          <w:p w:rsidR="00AB527B" w:rsidRPr="003D55F9" w:rsidRDefault="00AB527B" w:rsidP="001056E3">
            <w:pPr>
              <w:spacing w:before="120" w:after="120"/>
              <w:jc w:val="center"/>
              <w:rPr>
                <w:rFonts w:ascii="Times New Roman" w:hAnsi="Times New Roman"/>
                <w:b/>
                <w:sz w:val="24"/>
              </w:rPr>
            </w:pPr>
            <w:r w:rsidRPr="003D55F9">
              <w:rPr>
                <w:rFonts w:ascii="Times New Roman" w:hAnsi="Times New Roman"/>
                <w:b/>
                <w:sz w:val="24"/>
              </w:rPr>
              <w:t>QTD</w:t>
            </w:r>
          </w:p>
        </w:tc>
      </w:tr>
      <w:tr w:rsidR="00AB527B" w:rsidRPr="003D55F9" w:rsidTr="00AB527B">
        <w:tc>
          <w:tcPr>
            <w:tcW w:w="5104" w:type="dxa"/>
          </w:tcPr>
          <w:p w:rsidR="00AB527B" w:rsidRDefault="00AB527B" w:rsidP="001056E3">
            <w:pPr>
              <w:spacing w:before="120" w:after="120"/>
              <w:jc w:val="both"/>
              <w:rPr>
                <w:rFonts w:ascii="Times New Roman" w:hAnsi="Times New Roman"/>
                <w:sz w:val="24"/>
              </w:rPr>
            </w:pPr>
            <w:r>
              <w:rPr>
                <w:rFonts w:ascii="Times New Roman" w:hAnsi="Times New Roman"/>
                <w:sz w:val="24"/>
              </w:rPr>
              <w:t xml:space="preserve">Arroz branco – tipo 01 – embalagem de 5 kg </w:t>
            </w:r>
          </w:p>
          <w:p w:rsidR="00AB527B" w:rsidRPr="003D55F9" w:rsidRDefault="00AB527B" w:rsidP="001056E3">
            <w:pPr>
              <w:spacing w:before="120" w:after="120"/>
              <w:jc w:val="both"/>
              <w:rPr>
                <w:rFonts w:ascii="Times New Roman" w:hAnsi="Times New Roman"/>
                <w:sz w:val="24"/>
              </w:rPr>
            </w:pPr>
            <w:r>
              <w:rPr>
                <w:rFonts w:ascii="Times New Roman" w:hAnsi="Times New Roman"/>
                <w:sz w:val="24"/>
              </w:rPr>
              <w:t>100</w:t>
            </w:r>
            <w:r>
              <w:rPr>
                <w:rFonts w:ascii="Arial" w:hAnsi="Arial" w:cs="Arial"/>
                <w:color w:val="212529"/>
                <w:shd w:val="clear" w:color="auto" w:fill="FFFFFF"/>
              </w:rPr>
              <w:t xml:space="preserve">% grãos nobres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KG</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Feijão preto – tipo 01 – embalagem de 1 kg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KG</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04</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Biscoito cream cracker – pacote de 400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PC</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Biscoito doce – pacote de 400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PC</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Óleo de soja – vidro de 900 ml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Pó de café tradicional grãos selecionados – 500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KG</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Fubá de milho – pacote de 1 kg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Batata inglesa</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KG</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Açúcar cristal – pacote 5 kg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Leite em pó integral instantâneo – embalagem de 200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PC</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Extrato de tomate tradicional – sache de 140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Macarrão massa espaguete – embalagem de 500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PC</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Margarina cremosa com sal – embalagem de 500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Papel higiênico branco c/ 04 unidades de 60m – dupla folha</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PC</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Sabonete em barra – embalagem de 90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02</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Creme dental máxima proteção – embalagem de 90 g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Sabão em barra – embalagem de 200 g cada </w:t>
            </w:r>
          </w:p>
        </w:tc>
        <w:tc>
          <w:tcPr>
            <w:tcW w:w="992"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03</w:t>
            </w:r>
          </w:p>
        </w:tc>
      </w:tr>
      <w:tr w:rsidR="00AB527B" w:rsidRPr="005078CD" w:rsidTr="00AB527B">
        <w:tc>
          <w:tcPr>
            <w:tcW w:w="5104" w:type="dxa"/>
            <w:tcBorders>
              <w:bottom w:val="single" w:sz="4" w:space="0" w:color="auto"/>
            </w:tcBorders>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 xml:space="preserve">Achocolatado instantâneo em pó – 400 g </w:t>
            </w:r>
          </w:p>
        </w:tc>
        <w:tc>
          <w:tcPr>
            <w:tcW w:w="992" w:type="dxa"/>
            <w:tcBorders>
              <w:bottom w:val="single" w:sz="4" w:space="0" w:color="auto"/>
            </w:tcBorders>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UN</w:t>
            </w:r>
          </w:p>
        </w:tc>
        <w:tc>
          <w:tcPr>
            <w:tcW w:w="2410" w:type="dxa"/>
            <w:tcBorders>
              <w:bottom w:val="single" w:sz="4" w:space="0" w:color="auto"/>
            </w:tcBorders>
          </w:tcPr>
          <w:p w:rsidR="00AB527B" w:rsidRPr="003D55F9" w:rsidRDefault="00AB527B" w:rsidP="001056E3">
            <w:pPr>
              <w:spacing w:before="120" w:after="120"/>
              <w:jc w:val="both"/>
              <w:rPr>
                <w:rFonts w:ascii="Times New Roman" w:hAnsi="Times New Roman"/>
                <w:sz w:val="24"/>
              </w:rPr>
            </w:pPr>
            <w:r>
              <w:rPr>
                <w:rFonts w:ascii="Times New Roman" w:hAnsi="Times New Roman"/>
                <w:sz w:val="24"/>
              </w:rPr>
              <w:t>01</w:t>
            </w:r>
          </w:p>
        </w:tc>
      </w:tr>
      <w:tr w:rsidR="00AB527B" w:rsidRPr="005078CD" w:rsidTr="00AB527B">
        <w:tc>
          <w:tcPr>
            <w:tcW w:w="5104" w:type="dxa"/>
            <w:tcBorders>
              <w:top w:val="single" w:sz="4" w:space="0" w:color="auto"/>
              <w:left w:val="nil"/>
              <w:bottom w:val="nil"/>
              <w:right w:val="nil"/>
            </w:tcBorders>
          </w:tcPr>
          <w:p w:rsidR="00AB527B" w:rsidRPr="003D55F9" w:rsidRDefault="00AB527B" w:rsidP="001056E3">
            <w:pPr>
              <w:spacing w:before="120" w:after="120"/>
              <w:jc w:val="both"/>
              <w:rPr>
                <w:rFonts w:ascii="Times New Roman" w:hAnsi="Times New Roman"/>
                <w:sz w:val="24"/>
              </w:rPr>
            </w:pPr>
          </w:p>
        </w:tc>
        <w:tc>
          <w:tcPr>
            <w:tcW w:w="992" w:type="dxa"/>
            <w:tcBorders>
              <w:top w:val="single" w:sz="4" w:space="0" w:color="auto"/>
              <w:left w:val="nil"/>
              <w:bottom w:val="nil"/>
              <w:right w:val="nil"/>
            </w:tcBorders>
          </w:tcPr>
          <w:p w:rsidR="00AB527B" w:rsidRPr="003D55F9" w:rsidRDefault="00AB527B" w:rsidP="001056E3">
            <w:pPr>
              <w:spacing w:before="120" w:after="120"/>
              <w:jc w:val="both"/>
              <w:rPr>
                <w:rFonts w:ascii="Times New Roman" w:hAnsi="Times New Roman"/>
                <w:sz w:val="24"/>
              </w:rPr>
            </w:pPr>
          </w:p>
        </w:tc>
        <w:tc>
          <w:tcPr>
            <w:tcW w:w="2410" w:type="dxa"/>
            <w:tcBorders>
              <w:top w:val="single" w:sz="4" w:space="0" w:color="auto"/>
              <w:left w:val="nil"/>
              <w:bottom w:val="nil"/>
              <w:right w:val="single" w:sz="4" w:space="0" w:color="auto"/>
            </w:tcBorders>
          </w:tcPr>
          <w:p w:rsidR="00AB527B" w:rsidRPr="003D55F9" w:rsidRDefault="00AB527B" w:rsidP="001056E3">
            <w:pPr>
              <w:spacing w:before="120" w:after="120"/>
              <w:jc w:val="both"/>
              <w:rPr>
                <w:rFonts w:ascii="Times New Roman" w:hAnsi="Times New Roman"/>
                <w:sz w:val="24"/>
              </w:rPr>
            </w:pPr>
          </w:p>
        </w:tc>
      </w:tr>
    </w:tbl>
    <w:p w:rsidR="009B31AE" w:rsidRDefault="001056E3" w:rsidP="00747393">
      <w:pPr>
        <w:spacing w:before="120" w:after="120"/>
        <w:jc w:val="both"/>
        <w:rPr>
          <w:rFonts w:ascii="Times New Roman" w:hAnsi="Times New Roman"/>
          <w:b/>
          <w:sz w:val="24"/>
        </w:rPr>
      </w:pPr>
      <w:r>
        <w:rPr>
          <w:rFonts w:ascii="Times New Roman" w:hAnsi="Times New Roman"/>
          <w:b/>
          <w:sz w:val="24"/>
        </w:rPr>
        <w:t>IV – DA JUSTIFICATIVA</w:t>
      </w:r>
    </w:p>
    <w:p w:rsidR="001056E3" w:rsidRDefault="001056E3" w:rsidP="00747393">
      <w:pPr>
        <w:spacing w:before="120" w:after="120"/>
        <w:jc w:val="both"/>
        <w:rPr>
          <w:rFonts w:ascii="Times New Roman" w:hAnsi="Times New Roman"/>
          <w:sz w:val="24"/>
        </w:rPr>
      </w:pPr>
      <w:r>
        <w:rPr>
          <w:rFonts w:ascii="Times New Roman" w:hAnsi="Times New Roman"/>
          <w:sz w:val="24"/>
        </w:rPr>
        <w:t xml:space="preserve">4.1 - </w:t>
      </w:r>
      <w:r w:rsidRPr="001056E3">
        <w:rPr>
          <w:rFonts w:ascii="Times New Roman" w:hAnsi="Times New Roman"/>
          <w:sz w:val="24"/>
        </w:rPr>
        <w:t>A realização de processo de licitação para aquisição deste objeto se justifica face ao interesse público de proceder-se a distribuição realizada pela Secretaria Municipal de Assistência Social as pessoas / famílias, deste município, as quais, comprovadamente, se encontram em situação de necessidade, conforme avaliação realizada por profissionais competentes.</w:t>
      </w:r>
    </w:p>
    <w:p w:rsidR="001056E3" w:rsidRDefault="001056E3" w:rsidP="001056E3">
      <w:pPr>
        <w:spacing w:before="120" w:after="120"/>
        <w:jc w:val="both"/>
        <w:rPr>
          <w:rFonts w:ascii="Times New Roman" w:hAnsi="Times New Roman"/>
          <w:b/>
          <w:sz w:val="24"/>
        </w:rPr>
      </w:pPr>
      <w:r>
        <w:rPr>
          <w:rFonts w:ascii="Times New Roman" w:hAnsi="Times New Roman"/>
          <w:b/>
          <w:sz w:val="24"/>
        </w:rPr>
        <w:t xml:space="preserve">V - DO </w:t>
      </w:r>
      <w:r w:rsidRPr="00B063DE">
        <w:rPr>
          <w:rFonts w:ascii="Times New Roman" w:hAnsi="Times New Roman"/>
          <w:b/>
          <w:sz w:val="24"/>
        </w:rPr>
        <w:t>CRITÉRIO DE RECEBIMENTO</w:t>
      </w:r>
    </w:p>
    <w:p w:rsidR="001056E3" w:rsidRDefault="001056E3" w:rsidP="001056E3">
      <w:pPr>
        <w:spacing w:before="120" w:after="120"/>
        <w:jc w:val="both"/>
        <w:rPr>
          <w:rFonts w:ascii="Times New Roman" w:hAnsi="Times New Roman"/>
          <w:sz w:val="24"/>
        </w:rPr>
      </w:pPr>
      <w:r>
        <w:rPr>
          <w:rFonts w:ascii="Times New Roman" w:hAnsi="Times New Roman"/>
          <w:sz w:val="24"/>
        </w:rPr>
        <w:t>5</w:t>
      </w:r>
      <w:r w:rsidRPr="00B063DE">
        <w:rPr>
          <w:rFonts w:ascii="Times New Roman" w:hAnsi="Times New Roman"/>
          <w:sz w:val="24"/>
        </w:rPr>
        <w:t xml:space="preserve">.1 – Somente será permitido o recebimento de gênero alimentício de acordo com o especificado, não se admitindo, sob qualquer hipótese, produtos vencidos, danificados, fora do padrão ou que qualidade duvidosa. </w:t>
      </w:r>
    </w:p>
    <w:p w:rsidR="001056E3" w:rsidRPr="00B063DE" w:rsidRDefault="001056E3" w:rsidP="001056E3">
      <w:pPr>
        <w:spacing w:before="120" w:after="120"/>
        <w:jc w:val="both"/>
        <w:rPr>
          <w:rFonts w:ascii="Times New Roman" w:hAnsi="Times New Roman"/>
          <w:sz w:val="24"/>
        </w:rPr>
      </w:pPr>
      <w:r>
        <w:rPr>
          <w:rFonts w:ascii="Times New Roman" w:hAnsi="Times New Roman"/>
          <w:sz w:val="24"/>
        </w:rPr>
        <w:t>5</w:t>
      </w:r>
      <w:r w:rsidRPr="00B063DE">
        <w:rPr>
          <w:rFonts w:ascii="Times New Roman" w:hAnsi="Times New Roman"/>
          <w:sz w:val="24"/>
        </w:rPr>
        <w:t>.2 – Não será permitida a troca das marcas dos gêneros alimentícios determinados por ocasião da Licitação, ficando o ganhador comprometido a entregar a marca proposta. Caso surja alguma divergência em relação à marca dos alimentos, caberá a</w:t>
      </w:r>
      <w:r>
        <w:rPr>
          <w:rFonts w:ascii="Times New Roman" w:hAnsi="Times New Roman"/>
          <w:sz w:val="24"/>
        </w:rPr>
        <w:t>o</w:t>
      </w:r>
      <w:r w:rsidRPr="00B063DE">
        <w:rPr>
          <w:rFonts w:ascii="Times New Roman" w:hAnsi="Times New Roman"/>
          <w:sz w:val="24"/>
        </w:rPr>
        <w:t xml:space="preserve"> nutricionista</w:t>
      </w:r>
      <w:r>
        <w:rPr>
          <w:rFonts w:ascii="Times New Roman" w:hAnsi="Times New Roman"/>
          <w:sz w:val="24"/>
        </w:rPr>
        <w:t xml:space="preserve"> </w:t>
      </w:r>
      <w:r w:rsidRPr="00B063DE">
        <w:rPr>
          <w:rFonts w:ascii="Times New Roman" w:hAnsi="Times New Roman"/>
          <w:sz w:val="24"/>
        </w:rPr>
        <w:t xml:space="preserve">responsável pelo setor opinar quanto à troca e uma vez autorizada, deverá ser feito por escrito e por data determinada.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w:t>
      </w:r>
      <w:r w:rsidR="001056E3" w:rsidRPr="00B063DE">
        <w:rPr>
          <w:rFonts w:ascii="Times New Roman" w:hAnsi="Times New Roman"/>
          <w:sz w:val="24"/>
        </w:rPr>
        <w:t>.3 – Deverão ser entregue todos os itens constantes n</w:t>
      </w:r>
      <w:r w:rsidR="001056E3">
        <w:rPr>
          <w:rFonts w:ascii="Times New Roman" w:hAnsi="Times New Roman"/>
          <w:sz w:val="24"/>
        </w:rPr>
        <w:t>a Autorização de Fornecimento</w:t>
      </w:r>
      <w:r w:rsidR="001056E3" w:rsidRPr="00B063DE">
        <w:rPr>
          <w:rFonts w:ascii="Times New Roman" w:hAnsi="Times New Roman"/>
          <w:sz w:val="24"/>
        </w:rPr>
        <w:t xml:space="preserve"> </w:t>
      </w:r>
      <w:r>
        <w:rPr>
          <w:rFonts w:ascii="Times New Roman" w:hAnsi="Times New Roman"/>
          <w:sz w:val="24"/>
        </w:rPr>
        <w:t>nos endereços informados pelo Centro de Referência e Assistência Social – CRAS,</w:t>
      </w:r>
      <w:r w:rsidR="001056E3" w:rsidRPr="00B063DE">
        <w:rPr>
          <w:rFonts w:ascii="Times New Roman" w:hAnsi="Times New Roman"/>
          <w:sz w:val="24"/>
        </w:rPr>
        <w:t xml:space="preserve"> num único momento e não com faltas de itens, salvo em ocasiões especiais como enchentes, secas, etc.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w:t>
      </w:r>
      <w:r w:rsidR="001056E3" w:rsidRPr="00B063DE">
        <w:rPr>
          <w:rFonts w:ascii="Times New Roman" w:hAnsi="Times New Roman"/>
          <w:sz w:val="24"/>
        </w:rPr>
        <w:t xml:space="preserve">.4 – A (s) Empresa (s) vencedora (s) deverá (ão) </w:t>
      </w:r>
      <w:r w:rsidR="001056E3">
        <w:rPr>
          <w:rFonts w:ascii="Times New Roman" w:hAnsi="Times New Roman"/>
          <w:sz w:val="24"/>
        </w:rPr>
        <w:t>respeitar o prazo de entrega previsto neste edital</w:t>
      </w:r>
      <w:r w:rsidR="001056E3" w:rsidRPr="00B063DE">
        <w:rPr>
          <w:rFonts w:ascii="Times New Roman" w:hAnsi="Times New Roman"/>
          <w:sz w:val="24"/>
        </w:rPr>
        <w:t xml:space="preserve">.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w:t>
      </w:r>
      <w:r w:rsidR="001056E3" w:rsidRPr="00B063DE">
        <w:rPr>
          <w:rFonts w:ascii="Times New Roman" w:hAnsi="Times New Roman"/>
          <w:sz w:val="24"/>
        </w:rPr>
        <w:t>.</w:t>
      </w:r>
      <w:r>
        <w:rPr>
          <w:rFonts w:ascii="Times New Roman" w:hAnsi="Times New Roman"/>
          <w:sz w:val="24"/>
        </w:rPr>
        <w:t>5</w:t>
      </w:r>
      <w:r w:rsidR="001056E3" w:rsidRPr="00B063DE">
        <w:rPr>
          <w:rFonts w:ascii="Times New Roman" w:hAnsi="Times New Roman"/>
          <w:sz w:val="24"/>
        </w:rPr>
        <w:t xml:space="preserve"> – Caso atrase na entrega ou se recuse a realizar a substituição, o fornecedor estará sujeito a sanções administrativas, sendo que o produto substituído passará pelo mesmo processo de verificação observado na primeira entrega.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5.6</w:t>
      </w:r>
      <w:r w:rsidR="001056E3" w:rsidRPr="00B063DE">
        <w:rPr>
          <w:rFonts w:ascii="Times New Roman" w:hAnsi="Times New Roman"/>
          <w:sz w:val="24"/>
        </w:rPr>
        <w:t xml:space="preserve"> – Todos os produtos embalados, deverão obrigatoriamente atender às normas de padrão de identidade e qualidade estabelecida pelos Ministérios da Saúde e Agricultura.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5.7</w:t>
      </w:r>
      <w:r w:rsidR="001056E3" w:rsidRPr="00B063DE">
        <w:rPr>
          <w:rFonts w:ascii="Times New Roman" w:hAnsi="Times New Roman"/>
          <w:sz w:val="24"/>
        </w:rPr>
        <w:t xml:space="preserve"> – Para todos gêneros descritos, considerar o peso, a embalagem e a qualidade como pré-requisitos para o seu recebimento.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5.8</w:t>
      </w:r>
      <w:r w:rsidR="001056E3" w:rsidRPr="00B063DE">
        <w:rPr>
          <w:rFonts w:ascii="Times New Roman" w:hAnsi="Times New Roman"/>
          <w:sz w:val="24"/>
        </w:rPr>
        <w:t xml:space="preserve"> – Os gêneros deverão ser acondicionados embalagem própria para cada item.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5.9</w:t>
      </w:r>
      <w:r w:rsidR="001056E3" w:rsidRPr="00B063DE">
        <w:rPr>
          <w:rFonts w:ascii="Times New Roman" w:hAnsi="Times New Roman"/>
          <w:sz w:val="24"/>
        </w:rPr>
        <w:t xml:space="preserve"> – A composição do produto deverá estar impresso na embalagem na forma da Legislação em Vigor.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5.10</w:t>
      </w:r>
      <w:r w:rsidR="001056E3" w:rsidRPr="00B063DE">
        <w:rPr>
          <w:rFonts w:ascii="Times New Roman" w:hAnsi="Times New Roman"/>
          <w:sz w:val="24"/>
        </w:rPr>
        <w:t xml:space="preserve"> – Para produtos de origem animal</w:t>
      </w:r>
      <w:r>
        <w:rPr>
          <w:rFonts w:ascii="Times New Roman" w:hAnsi="Times New Roman"/>
          <w:sz w:val="24"/>
        </w:rPr>
        <w:t>, caso exitam,</w:t>
      </w:r>
      <w:r w:rsidR="001056E3" w:rsidRPr="00B063DE">
        <w:rPr>
          <w:rFonts w:ascii="Times New Roman" w:hAnsi="Times New Roman"/>
          <w:sz w:val="24"/>
        </w:rPr>
        <w:t xml:space="preserve"> apresentar documentação comprobatória de Serviço de Inspeção, podendo ser Municipal, Estadual ou Federal.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5.11</w:t>
      </w:r>
      <w:r w:rsidR="001056E3" w:rsidRPr="00B063DE">
        <w:rPr>
          <w:rFonts w:ascii="Times New Roman" w:hAnsi="Times New Roman"/>
          <w:sz w:val="24"/>
        </w:rPr>
        <w:t xml:space="preserve"> – Deverá ser observado o prazo de validade de 01 (um) ano ou 06 (seis) meses, conforme o gênero ou composição do mesmo, se necessário.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lastRenderedPageBreak/>
        <w:t>5.12</w:t>
      </w:r>
      <w:r w:rsidR="001056E3" w:rsidRPr="00B063DE">
        <w:rPr>
          <w:rFonts w:ascii="Times New Roman" w:hAnsi="Times New Roman"/>
          <w:sz w:val="24"/>
        </w:rPr>
        <w:t xml:space="preserve"> – Todo gênero alimentício que precisar ser embalado, tais como: carnes, legumes, frutas, etc., deverá constar na embalagem uma etiqueta que identifique a pesagem e a data de validade;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5.13</w:t>
      </w:r>
      <w:r w:rsidR="001056E3" w:rsidRPr="00B063DE">
        <w:rPr>
          <w:rFonts w:ascii="Times New Roman" w:hAnsi="Times New Roman"/>
          <w:sz w:val="24"/>
        </w:rPr>
        <w:t xml:space="preserve"> – Deverá ser observado se o gênero alimentício entregue corresponde exatamente à quantidade estipulada a ser entregue de acordo com a autorização de forne</w:t>
      </w:r>
      <w:r w:rsidR="001056E3">
        <w:rPr>
          <w:rFonts w:ascii="Times New Roman" w:hAnsi="Times New Roman"/>
          <w:sz w:val="24"/>
        </w:rPr>
        <w:t>cimento de gêneros alimentícios</w:t>
      </w:r>
      <w:r w:rsidR="001056E3" w:rsidRPr="00B063DE">
        <w:rPr>
          <w:rFonts w:ascii="Times New Roman" w:hAnsi="Times New Roman"/>
          <w:sz w:val="24"/>
        </w:rPr>
        <w:t xml:space="preserve">.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5.14</w:t>
      </w:r>
      <w:r w:rsidR="001056E3" w:rsidRPr="00B063DE">
        <w:rPr>
          <w:rFonts w:ascii="Times New Roman" w:hAnsi="Times New Roman"/>
          <w:sz w:val="24"/>
        </w:rPr>
        <w:t xml:space="preserve"> – Não será computado a favor da empresa o gênero que for entregue a mais do que o que foi estabelecido na </w:t>
      </w:r>
      <w:r w:rsidR="001056E3">
        <w:rPr>
          <w:rFonts w:ascii="Times New Roman" w:hAnsi="Times New Roman"/>
          <w:sz w:val="24"/>
        </w:rPr>
        <w:t>Autorização de Fornecimento</w:t>
      </w:r>
      <w:r w:rsidR="001056E3" w:rsidRPr="00B063DE">
        <w:rPr>
          <w:rFonts w:ascii="Times New Roman" w:hAnsi="Times New Roman"/>
          <w:sz w:val="24"/>
        </w:rPr>
        <w:t xml:space="preserve">.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5.15</w:t>
      </w:r>
      <w:r w:rsidR="001056E3" w:rsidRPr="00B063DE">
        <w:rPr>
          <w:rFonts w:ascii="Times New Roman" w:hAnsi="Times New Roman"/>
          <w:sz w:val="24"/>
        </w:rPr>
        <w:t xml:space="preserve"> – As mercadorias serão devolvidas </w:t>
      </w:r>
      <w:r>
        <w:rPr>
          <w:rFonts w:ascii="Times New Roman" w:hAnsi="Times New Roman"/>
          <w:sz w:val="24"/>
        </w:rPr>
        <w:t xml:space="preserve">pelo CRAS </w:t>
      </w:r>
      <w:r w:rsidR="001056E3" w:rsidRPr="00B063DE">
        <w:rPr>
          <w:rFonts w:ascii="Times New Roman" w:hAnsi="Times New Roman"/>
          <w:sz w:val="24"/>
        </w:rPr>
        <w:t xml:space="preserve">no ato da entrega se não corresponderem à qualidade exigida, fora da data de validade e a marca estabelecida conforme a licitação.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5.16</w:t>
      </w:r>
      <w:r w:rsidR="001056E3" w:rsidRPr="00B063DE">
        <w:rPr>
          <w:rFonts w:ascii="Times New Roman" w:hAnsi="Times New Roman"/>
          <w:sz w:val="24"/>
        </w:rPr>
        <w:t xml:space="preserve"> –</w:t>
      </w:r>
      <w:r>
        <w:rPr>
          <w:rFonts w:ascii="Times New Roman" w:hAnsi="Times New Roman"/>
          <w:sz w:val="24"/>
        </w:rPr>
        <w:t xml:space="preserve"> </w:t>
      </w:r>
      <w:r w:rsidR="001056E3" w:rsidRPr="00B063DE">
        <w:rPr>
          <w:rFonts w:ascii="Times New Roman" w:hAnsi="Times New Roman"/>
          <w:sz w:val="24"/>
        </w:rPr>
        <w:t xml:space="preserve">Em nenhuma hipótese poderá ser substituído os gêneros alimentício, sem que o setor de nutrição tome conhecimento antecipadamente e autorize através de notificação as unidades escolares, devido a surgimentos de contratempos como falta d’água, chuvas torrenciais, etc. </w:t>
      </w:r>
    </w:p>
    <w:p w:rsidR="008812F3" w:rsidRDefault="008812F3" w:rsidP="001056E3">
      <w:pPr>
        <w:spacing w:before="120" w:after="120"/>
        <w:jc w:val="both"/>
        <w:rPr>
          <w:rFonts w:ascii="Times New Roman" w:hAnsi="Times New Roman"/>
          <w:sz w:val="24"/>
        </w:rPr>
      </w:pPr>
      <w:r>
        <w:rPr>
          <w:rFonts w:ascii="Times New Roman" w:hAnsi="Times New Roman"/>
          <w:sz w:val="24"/>
        </w:rPr>
        <w:t>5.17</w:t>
      </w:r>
      <w:r w:rsidR="001056E3" w:rsidRPr="00B063DE">
        <w:rPr>
          <w:rFonts w:ascii="Times New Roman" w:hAnsi="Times New Roman"/>
          <w:sz w:val="24"/>
        </w:rPr>
        <w:t xml:space="preserve"> – </w:t>
      </w:r>
      <w:r>
        <w:rPr>
          <w:rFonts w:ascii="Times New Roman" w:hAnsi="Times New Roman"/>
          <w:sz w:val="24"/>
        </w:rPr>
        <w:t>Antes do</w:t>
      </w:r>
      <w:r w:rsidR="001056E3" w:rsidRPr="00B063DE">
        <w:rPr>
          <w:rFonts w:ascii="Times New Roman" w:hAnsi="Times New Roman"/>
          <w:sz w:val="24"/>
        </w:rPr>
        <w:t xml:space="preserve"> fornecimento dos gêneros alimentícios n</w:t>
      </w:r>
      <w:r>
        <w:rPr>
          <w:rFonts w:ascii="Times New Roman" w:hAnsi="Times New Roman"/>
          <w:sz w:val="24"/>
        </w:rPr>
        <w:t>os endereços apresentados pelo CRAS</w:t>
      </w:r>
      <w:r w:rsidR="001056E3" w:rsidRPr="00B063DE">
        <w:rPr>
          <w:rFonts w:ascii="Times New Roman" w:hAnsi="Times New Roman"/>
          <w:sz w:val="24"/>
        </w:rPr>
        <w:t xml:space="preserve">, a empresa responsável deverá </w:t>
      </w:r>
      <w:r>
        <w:rPr>
          <w:rFonts w:ascii="Times New Roman" w:hAnsi="Times New Roman"/>
          <w:sz w:val="24"/>
        </w:rPr>
        <w:t>se apresentar ao CRAS para conferência dos itens da cesta básica.</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5.18 – Após a entrega nos endereços informados, a empresa responsável deverá se apresentar novamente ao CRAS c</w:t>
      </w:r>
      <w:r w:rsidR="001056E3" w:rsidRPr="00B063DE">
        <w:rPr>
          <w:rFonts w:ascii="Times New Roman" w:hAnsi="Times New Roman"/>
          <w:sz w:val="24"/>
        </w:rPr>
        <w:t xml:space="preserve">om a autorização de fornecimento devidamente rubricadas e datadas pelos responsáveis que receberam os gêneros alimentícios e a assinatura do entregador.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5.19</w:t>
      </w:r>
      <w:r w:rsidR="001056E3" w:rsidRPr="00B063DE">
        <w:rPr>
          <w:rFonts w:ascii="Times New Roman" w:hAnsi="Times New Roman"/>
          <w:sz w:val="24"/>
        </w:rPr>
        <w:t xml:space="preserve"> – O fornecedor será sujeito à fiscalização dos gêneros alimentícios no ato de entrega e posteriormente, reservando-se a esta Prefeitura Municipal, através do responsável, o direito de não receber o item informado, caso o mesmo se encontre em condições insatisfatórias ou no caso de não ser de primeira qualidade.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5.20</w:t>
      </w:r>
      <w:r w:rsidR="001056E3" w:rsidRPr="00B063DE">
        <w:rPr>
          <w:rFonts w:ascii="Times New Roman" w:hAnsi="Times New Roman"/>
          <w:sz w:val="24"/>
        </w:rPr>
        <w:t xml:space="preserve"> – O transporte e a descarga dos gêneros alimentícios correrão por conta exclusiva do fornecedor, sem qualquer custo adicional solicitado posteriormente. Caberá também arcar com os custos diretos e indiretos, inclusive despesas com embalagem, taxas de frete e seguro da entrega.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5.21</w:t>
      </w:r>
      <w:r w:rsidR="001056E3" w:rsidRPr="00B063DE">
        <w:rPr>
          <w:rFonts w:ascii="Times New Roman" w:hAnsi="Times New Roman"/>
          <w:sz w:val="24"/>
        </w:rPr>
        <w:t xml:space="preserve"> – Caso os itens sejam entregues em desacordo com os requisitos estabelecidos pela Prefeitura, ou em quantidade inferior ao estabelecido, o fornecedor deverá substituir ou complementar em no máximo 24 (vinte e quatro) horas. </w:t>
      </w:r>
    </w:p>
    <w:p w:rsidR="001056E3" w:rsidRPr="00B063DE" w:rsidRDefault="008812F3" w:rsidP="001056E3">
      <w:pPr>
        <w:spacing w:before="120" w:after="120"/>
        <w:jc w:val="both"/>
        <w:rPr>
          <w:rFonts w:ascii="Times New Roman" w:hAnsi="Times New Roman"/>
          <w:sz w:val="24"/>
        </w:rPr>
      </w:pPr>
      <w:r>
        <w:rPr>
          <w:rFonts w:ascii="Times New Roman" w:hAnsi="Times New Roman"/>
          <w:sz w:val="24"/>
        </w:rPr>
        <w:t>5.22</w:t>
      </w:r>
      <w:r w:rsidR="001056E3" w:rsidRPr="00B063DE">
        <w:rPr>
          <w:rFonts w:ascii="Times New Roman" w:hAnsi="Times New Roman"/>
          <w:sz w:val="24"/>
        </w:rPr>
        <w:t xml:space="preserve"> – A entrega poderá eventualmente ser suspensa ou alterada, a critério desta Prefeitura Municipal. </w:t>
      </w:r>
    </w:p>
    <w:p w:rsidR="001056E3" w:rsidRDefault="008812F3" w:rsidP="001056E3">
      <w:pPr>
        <w:spacing w:before="120" w:after="120"/>
        <w:jc w:val="both"/>
        <w:rPr>
          <w:rFonts w:ascii="Times New Roman" w:hAnsi="Times New Roman"/>
          <w:sz w:val="24"/>
        </w:rPr>
      </w:pPr>
      <w:r>
        <w:rPr>
          <w:rFonts w:ascii="Times New Roman" w:hAnsi="Times New Roman"/>
          <w:sz w:val="24"/>
        </w:rPr>
        <w:t>5.23</w:t>
      </w:r>
      <w:r w:rsidR="001056E3" w:rsidRPr="00B063DE">
        <w:rPr>
          <w:rFonts w:ascii="Times New Roman" w:hAnsi="Times New Roman"/>
          <w:sz w:val="24"/>
        </w:rPr>
        <w:t xml:space="preserve"> – Caso a data do recebimento coincida com dia em que não haja expediente nos locais mencionados, o mesmo se fará no primeiro dia útil imediatamente posterior.</w:t>
      </w:r>
    </w:p>
    <w:p w:rsidR="008812F3" w:rsidRPr="001A5A6C" w:rsidRDefault="008812F3" w:rsidP="008812F3">
      <w:pPr>
        <w:spacing w:before="120" w:after="120"/>
        <w:jc w:val="both"/>
        <w:rPr>
          <w:rFonts w:ascii="Times New Roman" w:hAnsi="Times New Roman"/>
          <w:b/>
          <w:sz w:val="24"/>
        </w:rPr>
      </w:pPr>
      <w:r>
        <w:rPr>
          <w:rFonts w:ascii="Times New Roman" w:hAnsi="Times New Roman"/>
          <w:b/>
          <w:sz w:val="24"/>
        </w:rPr>
        <w:t xml:space="preserve">VI - </w:t>
      </w:r>
      <w:r w:rsidRPr="001A5A6C">
        <w:rPr>
          <w:rFonts w:ascii="Times New Roman" w:hAnsi="Times New Roman"/>
          <w:b/>
          <w:sz w:val="24"/>
        </w:rPr>
        <w:t>LOCAL, PRAZO E FORMA DE ENTREGA</w:t>
      </w:r>
    </w:p>
    <w:p w:rsidR="008812F3" w:rsidRPr="00E92C38" w:rsidRDefault="008812F3" w:rsidP="008812F3">
      <w:pPr>
        <w:spacing w:before="120" w:after="120"/>
        <w:jc w:val="both"/>
        <w:rPr>
          <w:rFonts w:ascii="Times New Roman" w:hAnsi="Times New Roman"/>
          <w:sz w:val="24"/>
        </w:rPr>
      </w:pPr>
      <w:r>
        <w:rPr>
          <w:rFonts w:ascii="Times New Roman" w:hAnsi="Times New Roman"/>
          <w:sz w:val="24"/>
        </w:rPr>
        <w:lastRenderedPageBreak/>
        <w:t>6</w:t>
      </w:r>
      <w:r w:rsidRPr="00E92C38">
        <w:rPr>
          <w:rFonts w:ascii="Times New Roman" w:hAnsi="Times New Roman"/>
          <w:sz w:val="24"/>
        </w:rPr>
        <w:t>.1 - A entrega d</w:t>
      </w:r>
      <w:r>
        <w:rPr>
          <w:rFonts w:ascii="Times New Roman" w:hAnsi="Times New Roman"/>
          <w:sz w:val="24"/>
        </w:rPr>
        <w:t xml:space="preserve">as Cestas Básicas </w:t>
      </w:r>
      <w:r w:rsidRPr="00E92C38">
        <w:rPr>
          <w:rFonts w:ascii="Times New Roman" w:hAnsi="Times New Roman"/>
          <w:sz w:val="24"/>
        </w:rPr>
        <w:t>deverá ser feita diretamente n</w:t>
      </w:r>
      <w:r>
        <w:rPr>
          <w:rFonts w:ascii="Times New Roman" w:hAnsi="Times New Roman"/>
          <w:sz w:val="24"/>
        </w:rPr>
        <w:t>os endereços informados previamente pelo Centro de Referência e Assistência Social - CRAS</w:t>
      </w:r>
      <w:r w:rsidRPr="00E92C38">
        <w:rPr>
          <w:rFonts w:ascii="Times New Roman" w:hAnsi="Times New Roman"/>
          <w:sz w:val="24"/>
        </w:rPr>
        <w:t>, no horário das 0</w:t>
      </w:r>
      <w:r>
        <w:rPr>
          <w:rFonts w:ascii="Times New Roman" w:hAnsi="Times New Roman"/>
          <w:sz w:val="24"/>
        </w:rPr>
        <w:t>9</w:t>
      </w:r>
      <w:r w:rsidRPr="00E92C38">
        <w:rPr>
          <w:rFonts w:ascii="Times New Roman" w:hAnsi="Times New Roman"/>
          <w:sz w:val="24"/>
        </w:rPr>
        <w:t>h às 1</w:t>
      </w:r>
      <w:r>
        <w:rPr>
          <w:rFonts w:ascii="Times New Roman" w:hAnsi="Times New Roman"/>
          <w:sz w:val="24"/>
        </w:rPr>
        <w:t>4</w:t>
      </w:r>
      <w:r w:rsidRPr="00E92C38">
        <w:rPr>
          <w:rFonts w:ascii="Times New Roman" w:hAnsi="Times New Roman"/>
          <w:sz w:val="24"/>
        </w:rPr>
        <w:t>h.</w:t>
      </w:r>
    </w:p>
    <w:p w:rsidR="008812F3" w:rsidRPr="00E92C38" w:rsidRDefault="008812F3" w:rsidP="008812F3">
      <w:pPr>
        <w:spacing w:before="120" w:after="120"/>
        <w:jc w:val="both"/>
        <w:rPr>
          <w:rFonts w:ascii="Times New Roman" w:hAnsi="Times New Roman"/>
          <w:sz w:val="24"/>
        </w:rPr>
      </w:pPr>
      <w:r>
        <w:rPr>
          <w:rFonts w:ascii="Times New Roman" w:hAnsi="Times New Roman"/>
          <w:sz w:val="24"/>
        </w:rPr>
        <w:t>6.2</w:t>
      </w:r>
      <w:r w:rsidRPr="00E92C38">
        <w:rPr>
          <w:rFonts w:ascii="Times New Roman" w:hAnsi="Times New Roman"/>
          <w:sz w:val="24"/>
        </w:rPr>
        <w:t xml:space="preserve"> - O prazo máximo para o fornecimento do objeto descrito neste termo é de até 10 (dez) dias corridos, contados a partir da data da emissão da Nota de Empenho.</w:t>
      </w:r>
    </w:p>
    <w:p w:rsidR="008812F3" w:rsidRPr="00E92C38" w:rsidRDefault="008812F3" w:rsidP="008812F3">
      <w:pPr>
        <w:spacing w:before="120" w:after="120"/>
        <w:jc w:val="both"/>
        <w:rPr>
          <w:rFonts w:ascii="Times New Roman" w:hAnsi="Times New Roman"/>
          <w:sz w:val="24"/>
        </w:rPr>
      </w:pPr>
      <w:r>
        <w:rPr>
          <w:rFonts w:ascii="Times New Roman" w:hAnsi="Times New Roman"/>
          <w:sz w:val="24"/>
        </w:rPr>
        <w:t>6</w:t>
      </w:r>
      <w:r w:rsidRPr="00E92C38">
        <w:rPr>
          <w:rFonts w:ascii="Times New Roman" w:hAnsi="Times New Roman"/>
          <w:sz w:val="24"/>
        </w:rPr>
        <w:t xml:space="preserve">.3 - Os gêneros alimentícios serão recebidos, provisoriamente, para efeito de posterior verificação de sua conformidade com as especificações presentes neste termo. </w:t>
      </w:r>
    </w:p>
    <w:p w:rsidR="008812F3" w:rsidRPr="00E92C38" w:rsidRDefault="008812F3" w:rsidP="008812F3">
      <w:pPr>
        <w:spacing w:before="120" w:after="120"/>
        <w:jc w:val="both"/>
        <w:rPr>
          <w:rFonts w:ascii="Times New Roman" w:hAnsi="Times New Roman"/>
          <w:sz w:val="24"/>
        </w:rPr>
      </w:pPr>
      <w:r>
        <w:rPr>
          <w:rFonts w:ascii="Times New Roman" w:hAnsi="Times New Roman"/>
          <w:sz w:val="24"/>
        </w:rPr>
        <w:t>6</w:t>
      </w:r>
      <w:r w:rsidRPr="00E92C38">
        <w:rPr>
          <w:rFonts w:ascii="Times New Roman" w:hAnsi="Times New Roman"/>
          <w:sz w:val="24"/>
        </w:rPr>
        <w:t xml:space="preserve">.4 - A verificação da conformidade das especificações do objeto ocorrerá no prazo de até 3 (três) dias úteis, contados a partir do recebimento provisório. Admitida à conformidade quantitativa e qualitativa, o objeto será recebido definitivamente, mediante “atesto” na Nota Fiscal, com a consequente aceitação do objeto. </w:t>
      </w:r>
    </w:p>
    <w:p w:rsidR="008812F3" w:rsidRPr="00E92C38" w:rsidRDefault="008812F3" w:rsidP="008812F3">
      <w:pPr>
        <w:spacing w:before="120" w:after="120"/>
        <w:jc w:val="both"/>
        <w:rPr>
          <w:rFonts w:ascii="Times New Roman" w:hAnsi="Times New Roman"/>
          <w:sz w:val="24"/>
        </w:rPr>
      </w:pPr>
      <w:r>
        <w:rPr>
          <w:rFonts w:ascii="Times New Roman" w:hAnsi="Times New Roman"/>
          <w:sz w:val="24"/>
        </w:rPr>
        <w:t>6</w:t>
      </w:r>
      <w:r w:rsidRPr="00E92C38">
        <w:rPr>
          <w:rFonts w:ascii="Times New Roman" w:hAnsi="Times New Roman"/>
          <w:sz w:val="24"/>
        </w:rPr>
        <w:t xml:space="preserve">.5 - A entrega será parcelada durante a vigência do contrato, conforme Autorização de Fornecimento. </w:t>
      </w:r>
    </w:p>
    <w:p w:rsidR="008812F3" w:rsidRDefault="008812F3" w:rsidP="008812F3">
      <w:pPr>
        <w:spacing w:before="120" w:after="120"/>
        <w:jc w:val="both"/>
        <w:rPr>
          <w:rFonts w:ascii="Times New Roman" w:hAnsi="Times New Roman"/>
          <w:sz w:val="24"/>
        </w:rPr>
      </w:pPr>
      <w:r>
        <w:rPr>
          <w:rFonts w:ascii="Times New Roman" w:hAnsi="Times New Roman"/>
          <w:sz w:val="24"/>
        </w:rPr>
        <w:t>6</w:t>
      </w:r>
      <w:r w:rsidRPr="00E92C38">
        <w:rPr>
          <w:rFonts w:ascii="Times New Roman" w:hAnsi="Times New Roman"/>
          <w:sz w:val="24"/>
        </w:rPr>
        <w:t>.6 - O Município não estará obrigado a adquirir o quantitativo total, devendo adquirir conforme a necessidade de acordo com a planilha de autorização de fornecimento.</w:t>
      </w:r>
    </w:p>
    <w:p w:rsidR="008812F3" w:rsidRPr="008812F3" w:rsidRDefault="008812F3" w:rsidP="008812F3">
      <w:pPr>
        <w:spacing w:before="120" w:after="120" w:line="240" w:lineRule="auto"/>
        <w:jc w:val="both"/>
        <w:rPr>
          <w:rFonts w:ascii="Times New Roman" w:hAnsi="Times New Roman" w:cs="Times New Roman"/>
          <w:b/>
          <w:sz w:val="24"/>
          <w:szCs w:val="24"/>
        </w:rPr>
      </w:pPr>
      <w:r>
        <w:rPr>
          <w:rFonts w:ascii="Times New Roman" w:hAnsi="Times New Roman"/>
          <w:b/>
          <w:sz w:val="24"/>
        </w:rPr>
        <w:t>VII -</w:t>
      </w:r>
      <w:r w:rsidRPr="00772F8B">
        <w:rPr>
          <w:rFonts w:ascii="Times New Roman" w:hAnsi="Times New Roman" w:cs="Times New Roman"/>
          <w:b/>
          <w:sz w:val="24"/>
          <w:szCs w:val="24"/>
        </w:rPr>
        <w:t xml:space="preserve"> DAS </w:t>
      </w:r>
      <w:r w:rsidRPr="008812F3">
        <w:rPr>
          <w:rFonts w:ascii="Times New Roman" w:hAnsi="Times New Roman" w:cs="Times New Roman"/>
          <w:b/>
          <w:sz w:val="24"/>
          <w:szCs w:val="24"/>
        </w:rPr>
        <w:t>OBRIGAÇÕES DO MUNICÍPIO:</w:t>
      </w:r>
    </w:p>
    <w:p w:rsidR="008812F3" w:rsidRPr="00772F8B" w:rsidRDefault="008812F3"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72F8B">
        <w:rPr>
          <w:rFonts w:ascii="Times New Roman" w:hAnsi="Times New Roman" w:cs="Times New Roman"/>
          <w:b/>
          <w:sz w:val="24"/>
          <w:szCs w:val="24"/>
        </w:rPr>
        <w:t>.1 -</w:t>
      </w:r>
      <w:r w:rsidRPr="00772F8B">
        <w:rPr>
          <w:rFonts w:ascii="Times New Roman" w:hAnsi="Times New Roman" w:cs="Times New Roman"/>
          <w:sz w:val="24"/>
          <w:szCs w:val="24"/>
        </w:rPr>
        <w:t xml:space="preserve"> Atestar nas notas fiscais e/ou faturas a efetiva entrega do objeto desta licitação.</w:t>
      </w:r>
    </w:p>
    <w:p w:rsidR="008812F3" w:rsidRPr="00772F8B" w:rsidRDefault="008812F3"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Aplicar, à empresa vencedora, penalidades, quando for o caso.</w:t>
      </w:r>
    </w:p>
    <w:p w:rsidR="008812F3" w:rsidRPr="00772F8B" w:rsidRDefault="008812F3"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8812F3" w:rsidRPr="00772F8B" w:rsidRDefault="008812F3"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Efetuar o pagamento à contratada no prazo avençado, após a entrega da nota fiscal no setor competente.</w:t>
      </w:r>
    </w:p>
    <w:p w:rsidR="008812F3" w:rsidRPr="00772F8B" w:rsidRDefault="008812F3"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Notificar a contratada, por escrito, da aplicação de qualquer sanção.</w:t>
      </w:r>
    </w:p>
    <w:p w:rsidR="008812F3" w:rsidRPr="00772F8B" w:rsidRDefault="008812F3" w:rsidP="008812F3">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VIII </w:t>
      </w:r>
      <w:r w:rsidRPr="00772F8B">
        <w:rPr>
          <w:rFonts w:ascii="Times New Roman" w:hAnsi="Times New Roman" w:cs="Times New Roman"/>
          <w:b/>
          <w:sz w:val="24"/>
          <w:szCs w:val="24"/>
        </w:rPr>
        <w:t>– DA</w:t>
      </w:r>
      <w:r>
        <w:rPr>
          <w:rFonts w:ascii="Times New Roman" w:hAnsi="Times New Roman" w:cs="Times New Roman"/>
          <w:b/>
          <w:sz w:val="24"/>
          <w:szCs w:val="24"/>
        </w:rPr>
        <w:t>S</w:t>
      </w:r>
      <w:r w:rsidRPr="00772F8B">
        <w:rPr>
          <w:rFonts w:ascii="Times New Roman" w:hAnsi="Times New Roman" w:cs="Times New Roman"/>
          <w:b/>
          <w:sz w:val="24"/>
          <w:szCs w:val="24"/>
        </w:rPr>
        <w:t xml:space="preserve"> </w:t>
      </w:r>
      <w:r>
        <w:rPr>
          <w:rFonts w:ascii="Times New Roman" w:hAnsi="Times New Roman" w:cs="Times New Roman"/>
          <w:b/>
          <w:sz w:val="24"/>
          <w:szCs w:val="24"/>
        </w:rPr>
        <w:t>OBRIGA</w:t>
      </w:r>
      <w:r w:rsidR="001D54ED">
        <w:rPr>
          <w:rFonts w:ascii="Times New Roman" w:hAnsi="Times New Roman" w:cs="Times New Roman"/>
          <w:b/>
          <w:sz w:val="24"/>
          <w:szCs w:val="24"/>
        </w:rPr>
        <w:t>ÇÕES DA PROPONENTE</w:t>
      </w:r>
      <w:r w:rsidRPr="00772F8B">
        <w:rPr>
          <w:rFonts w:ascii="Times New Roman" w:hAnsi="Times New Roman" w:cs="Times New Roman"/>
          <w:b/>
          <w:sz w:val="24"/>
          <w:szCs w:val="24"/>
        </w:rPr>
        <w:t>:</w:t>
      </w:r>
    </w:p>
    <w:p w:rsidR="008812F3" w:rsidRPr="00772F8B" w:rsidRDefault="004242F5"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008812F3" w:rsidRPr="00772F8B">
        <w:rPr>
          <w:rFonts w:ascii="Times New Roman" w:hAnsi="Times New Roman" w:cs="Times New Roman"/>
          <w:b/>
          <w:sz w:val="24"/>
          <w:szCs w:val="24"/>
        </w:rPr>
        <w:t>.1 -</w:t>
      </w:r>
      <w:r w:rsidR="008812F3" w:rsidRPr="00772F8B">
        <w:rPr>
          <w:rFonts w:ascii="Times New Roman" w:hAnsi="Times New Roman" w:cs="Times New Roman"/>
          <w:sz w:val="24"/>
          <w:szCs w:val="24"/>
        </w:rPr>
        <w:t xml:space="preserve"> Fornecer o objeto desta licitação no preço, prazo e forma estipulados na proposta.</w:t>
      </w:r>
    </w:p>
    <w:p w:rsidR="008812F3" w:rsidRPr="00772F8B" w:rsidRDefault="004242F5"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008812F3" w:rsidRPr="00772F8B">
        <w:rPr>
          <w:rFonts w:ascii="Times New Roman" w:hAnsi="Times New Roman" w:cs="Times New Roman"/>
          <w:b/>
          <w:sz w:val="24"/>
          <w:szCs w:val="24"/>
        </w:rPr>
        <w:t>.2 -</w:t>
      </w:r>
      <w:r w:rsidR="008812F3" w:rsidRPr="00772F8B">
        <w:rPr>
          <w:rFonts w:ascii="Times New Roman" w:hAnsi="Times New Roman" w:cs="Times New Roman"/>
          <w:sz w:val="24"/>
          <w:szCs w:val="24"/>
        </w:rPr>
        <w:t xml:space="preserve"> Pagar todos os tributos que incidam ou venham a incidir, direta ou indiretamente, sobre os produtos vendidos.</w:t>
      </w:r>
    </w:p>
    <w:p w:rsidR="008812F3" w:rsidRPr="00772F8B" w:rsidRDefault="004242F5"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008812F3" w:rsidRPr="00772F8B">
        <w:rPr>
          <w:rFonts w:ascii="Times New Roman" w:hAnsi="Times New Roman" w:cs="Times New Roman"/>
          <w:b/>
          <w:sz w:val="24"/>
          <w:szCs w:val="24"/>
        </w:rPr>
        <w:t>.3 -</w:t>
      </w:r>
      <w:r w:rsidR="008812F3" w:rsidRPr="00772F8B">
        <w:rPr>
          <w:rFonts w:ascii="Times New Roman" w:hAnsi="Times New Roman" w:cs="Times New Roman"/>
          <w:sz w:val="24"/>
          <w:szCs w:val="24"/>
        </w:rPr>
        <w:t xml:space="preserve"> Manter, durante a execução do contrato, as mesmas condições de habilitação.</w:t>
      </w:r>
    </w:p>
    <w:p w:rsidR="008812F3" w:rsidRDefault="004242F5" w:rsidP="008812F3">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008812F3" w:rsidRPr="00772F8B">
        <w:rPr>
          <w:rFonts w:ascii="Times New Roman" w:hAnsi="Times New Roman" w:cs="Times New Roman"/>
          <w:b/>
          <w:sz w:val="24"/>
          <w:szCs w:val="24"/>
        </w:rPr>
        <w:t>.4–</w:t>
      </w:r>
      <w:r w:rsidR="008812F3" w:rsidRPr="00772F8B">
        <w:rPr>
          <w:rFonts w:ascii="Times New Roman" w:hAnsi="Times New Roman" w:cs="Times New Roman"/>
          <w:sz w:val="24"/>
          <w:szCs w:val="24"/>
        </w:rPr>
        <w:t>Fazer a entrega dos produtos licitados nos locais indicados previamente pela Prefeitura de Santa Rita de Jacutinga.</w:t>
      </w:r>
    </w:p>
    <w:p w:rsidR="004242F5" w:rsidRDefault="004242F5" w:rsidP="008812F3">
      <w:pPr>
        <w:spacing w:before="120" w:after="120" w:line="240" w:lineRule="auto"/>
        <w:jc w:val="both"/>
        <w:rPr>
          <w:rFonts w:ascii="Times New Roman" w:hAnsi="Times New Roman" w:cs="Times New Roman"/>
          <w:sz w:val="24"/>
          <w:szCs w:val="24"/>
        </w:rPr>
      </w:pPr>
    </w:p>
    <w:p w:rsidR="004242F5" w:rsidRDefault="004242F5" w:rsidP="004242F5">
      <w:pPr>
        <w:rPr>
          <w:rFonts w:ascii="Times New Roman" w:hAnsi="Times New Roman" w:cs="Times New Roman"/>
          <w:b/>
          <w:sz w:val="24"/>
          <w:szCs w:val="24"/>
        </w:rPr>
      </w:pPr>
      <w:r>
        <w:rPr>
          <w:rFonts w:ascii="Times New Roman" w:hAnsi="Times New Roman" w:cs="Times New Roman"/>
          <w:b/>
          <w:sz w:val="24"/>
          <w:szCs w:val="24"/>
        </w:rPr>
        <w:t>IX - DO PRAZO DE VALIDADE</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9.1 - </w:t>
      </w:r>
      <w:r w:rsidRPr="00C4430A">
        <w:rPr>
          <w:rFonts w:ascii="Times New Roman" w:hAnsi="Times New Roman" w:cs="Times New Roman"/>
          <w:sz w:val="24"/>
          <w:szCs w:val="24"/>
        </w:rPr>
        <w:t xml:space="preserve">É imprescindível que todos os Gêneros Alimentícios </w:t>
      </w:r>
      <w:r>
        <w:rPr>
          <w:rFonts w:ascii="Times New Roman" w:hAnsi="Times New Roman" w:cs="Times New Roman"/>
          <w:sz w:val="24"/>
          <w:szCs w:val="24"/>
        </w:rPr>
        <w:t xml:space="preserve">componentes das cestas básicas </w:t>
      </w:r>
      <w:r w:rsidRPr="00C4430A">
        <w:rPr>
          <w:rFonts w:ascii="Times New Roman" w:hAnsi="Times New Roman" w:cs="Times New Roman"/>
          <w:sz w:val="24"/>
          <w:szCs w:val="24"/>
        </w:rPr>
        <w:t xml:space="preserve">entregues estejam dentro do prazo de validade conforme especificado na descrição detalhada. É </w:t>
      </w:r>
      <w:r w:rsidRPr="00C4430A">
        <w:rPr>
          <w:rFonts w:ascii="Times New Roman" w:hAnsi="Times New Roman" w:cs="Times New Roman"/>
          <w:sz w:val="24"/>
          <w:szCs w:val="24"/>
        </w:rPr>
        <w:lastRenderedPageBreak/>
        <w:t>de responsabilidade da contratada, arcar com os todos os custos provenientes das trocas que se fizerem necessários.</w:t>
      </w:r>
    </w:p>
    <w:p w:rsidR="004242F5" w:rsidRDefault="004242F5" w:rsidP="004242F5">
      <w:pPr>
        <w:jc w:val="both"/>
        <w:rPr>
          <w:rFonts w:ascii="Times New Roman" w:hAnsi="Times New Roman" w:cs="Times New Roman"/>
          <w:b/>
          <w:sz w:val="24"/>
          <w:szCs w:val="24"/>
        </w:rPr>
      </w:pPr>
      <w:r>
        <w:rPr>
          <w:rFonts w:ascii="Times New Roman" w:hAnsi="Times New Roman" w:cs="Times New Roman"/>
          <w:b/>
          <w:sz w:val="24"/>
          <w:szCs w:val="24"/>
        </w:rPr>
        <w:t>X – DA VIGÊNCIA DA CONTRATAÇÃO</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10.1 - </w:t>
      </w:r>
      <w:r w:rsidRPr="00C4430A">
        <w:rPr>
          <w:rFonts w:ascii="Times New Roman" w:hAnsi="Times New Roman" w:cs="Times New Roman"/>
          <w:sz w:val="24"/>
          <w:szCs w:val="24"/>
        </w:rPr>
        <w:t>O contrato decorrente deste Termo de Referência terá vigência de 12 (doze) meses, contados a partir da data de assinatura da ordem de início de execução do contrato.</w:t>
      </w:r>
    </w:p>
    <w:p w:rsidR="004242F5" w:rsidRDefault="004242F5" w:rsidP="004242F5">
      <w:pPr>
        <w:jc w:val="both"/>
        <w:rPr>
          <w:rFonts w:ascii="Times New Roman" w:hAnsi="Times New Roman" w:cs="Times New Roman"/>
          <w:b/>
          <w:sz w:val="24"/>
          <w:szCs w:val="24"/>
        </w:rPr>
      </w:pPr>
      <w:r>
        <w:rPr>
          <w:rFonts w:ascii="Times New Roman" w:hAnsi="Times New Roman" w:cs="Times New Roman"/>
          <w:b/>
          <w:sz w:val="24"/>
          <w:szCs w:val="24"/>
        </w:rPr>
        <w:t>XI – DA FORMA DE EXECUÇÃO</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11.1 - </w:t>
      </w:r>
      <w:r w:rsidRPr="00C4430A">
        <w:rPr>
          <w:rFonts w:ascii="Times New Roman" w:hAnsi="Times New Roman" w:cs="Times New Roman"/>
          <w:sz w:val="24"/>
          <w:szCs w:val="24"/>
        </w:rPr>
        <w:t>A execução do contrato administrativo resultante deste processo licitatório deverá apresentar-se em conformidade com as cláusulas e normas estabelecidas pela Lei 8.666/1993. A contratada deverá responsabilizar-se pelas consequências de inexecução total ou parcial.</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11.2 - </w:t>
      </w:r>
      <w:r w:rsidRPr="00C4430A">
        <w:rPr>
          <w:rFonts w:ascii="Times New Roman" w:hAnsi="Times New Roman" w:cs="Times New Roman"/>
          <w:sz w:val="24"/>
          <w:szCs w:val="24"/>
        </w:rPr>
        <w:t xml:space="preserve">Conforme manifestado anteriormente, o Município solicitará o quantitativo a ser entregue de acordo com a necessidade. Logo, durante a vigência do contrato, a contratada fornecerá o quantitativo requisitado. </w:t>
      </w:r>
    </w:p>
    <w:p w:rsidR="004242F5" w:rsidRDefault="004242F5" w:rsidP="004242F5">
      <w:pPr>
        <w:jc w:val="both"/>
        <w:rPr>
          <w:rFonts w:ascii="Times New Roman" w:hAnsi="Times New Roman" w:cs="Times New Roman"/>
          <w:sz w:val="24"/>
          <w:szCs w:val="24"/>
        </w:rPr>
      </w:pPr>
    </w:p>
    <w:p w:rsidR="004242F5" w:rsidRDefault="004242F5" w:rsidP="004242F5">
      <w:pPr>
        <w:jc w:val="both"/>
        <w:rPr>
          <w:rFonts w:ascii="Times New Roman" w:hAnsi="Times New Roman" w:cs="Times New Roman"/>
          <w:b/>
          <w:sz w:val="24"/>
          <w:szCs w:val="24"/>
        </w:rPr>
      </w:pPr>
      <w:r>
        <w:rPr>
          <w:rFonts w:ascii="Times New Roman" w:hAnsi="Times New Roman" w:cs="Times New Roman"/>
          <w:b/>
          <w:sz w:val="24"/>
          <w:szCs w:val="24"/>
        </w:rPr>
        <w:t>XII – DO PAGAMENTO</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12.1 - </w:t>
      </w:r>
      <w:r w:rsidRPr="00C4430A">
        <w:rPr>
          <w:rFonts w:ascii="Times New Roman" w:hAnsi="Times New Roman" w:cs="Times New Roman"/>
          <w:sz w:val="24"/>
          <w:szCs w:val="24"/>
        </w:rPr>
        <w:t>Os pagamentos serão efetuados em até 10 (dez) dias contados da data da liberação da nota fiscal pelo setor competente.</w:t>
      </w:r>
    </w:p>
    <w:p w:rsidR="004242F5" w:rsidRDefault="004242F5" w:rsidP="004242F5">
      <w:pPr>
        <w:jc w:val="both"/>
        <w:rPr>
          <w:rFonts w:ascii="Times New Roman" w:hAnsi="Times New Roman" w:cs="Times New Roman"/>
          <w:b/>
          <w:sz w:val="24"/>
          <w:szCs w:val="24"/>
        </w:rPr>
      </w:pPr>
      <w:r w:rsidRPr="00C4430A">
        <w:rPr>
          <w:rFonts w:ascii="Times New Roman" w:hAnsi="Times New Roman" w:cs="Times New Roman"/>
          <w:b/>
          <w:sz w:val="24"/>
          <w:szCs w:val="24"/>
        </w:rPr>
        <w:t>X</w:t>
      </w:r>
      <w:r>
        <w:rPr>
          <w:rFonts w:ascii="Times New Roman" w:hAnsi="Times New Roman" w:cs="Times New Roman"/>
          <w:b/>
          <w:sz w:val="24"/>
          <w:szCs w:val="24"/>
        </w:rPr>
        <w:t>II</w:t>
      </w:r>
      <w:r w:rsidRPr="00C4430A">
        <w:rPr>
          <w:rFonts w:ascii="Times New Roman" w:hAnsi="Times New Roman" w:cs="Times New Roman"/>
          <w:b/>
          <w:sz w:val="24"/>
          <w:szCs w:val="24"/>
        </w:rPr>
        <w:t xml:space="preserve"> – DAS PENALIDADES</w:t>
      </w:r>
    </w:p>
    <w:p w:rsidR="004242F5" w:rsidRPr="00772F8B" w:rsidRDefault="004242F5" w:rsidP="004242F5">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13.1 - </w:t>
      </w:r>
      <w:r w:rsidRPr="00772F8B">
        <w:rPr>
          <w:rFonts w:ascii="Times New Roman" w:hAnsi="Times New Roman" w:cs="Times New Roman"/>
        </w:rPr>
        <w:t>Os casos de inexecução do objeto deste edital, erro de execução, execução imperfeita, atraso injustificado e inadimplemento contratual sujeitarão o proponente contratado às penalidades previstas no artigo 87 da Lei Federal n. 8.666/93, das quais se destacam:</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4242F5" w:rsidRPr="00772F8B" w:rsidRDefault="004242F5" w:rsidP="004242F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Os valores das multas aplicadas previstas no item 13.1 poderão ser descontados dos pagamentos devidos pelo Município de Santa Rita de Jacutinga.</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lastRenderedPageBreak/>
        <w:t>1</w:t>
      </w:r>
      <w:r>
        <w:rPr>
          <w:rFonts w:ascii="Times New Roman" w:hAnsi="Times New Roman" w:cs="Times New Roman"/>
          <w:b/>
          <w:sz w:val="24"/>
          <w:szCs w:val="24"/>
        </w:rPr>
        <w:t>3</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Da aplicação das penas definidas nas alíneas ‘a’, ‘d’ e ‘e’, do item 13.1, caberá recurso, no prazo de 5 (cinco) dias úteis, contados da intimação, que deverá ser apresentado no mesmo local.</w:t>
      </w:r>
    </w:p>
    <w:p w:rsidR="004242F5" w:rsidRPr="00772F8B" w:rsidRDefault="004242F5" w:rsidP="004242F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4242F5" w:rsidRPr="00772F8B" w:rsidRDefault="004242F5" w:rsidP="004242F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4242F5" w:rsidRPr="00772F8B" w:rsidRDefault="004242F5" w:rsidP="004242F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772F8B">
        <w:rPr>
          <w:rFonts w:ascii="Times New Roman" w:hAnsi="Times New Roman" w:cs="Times New Roman"/>
          <w:b/>
          <w:sz w:val="24"/>
          <w:szCs w:val="24"/>
        </w:rPr>
        <w:t>.6 –</w:t>
      </w:r>
      <w:r w:rsidRPr="00772F8B">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4242F5" w:rsidRPr="00772F8B" w:rsidRDefault="004242F5" w:rsidP="004242F5">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mais de 02 (duas) advertências.</w:t>
      </w:r>
    </w:p>
    <w:p w:rsidR="004242F5" w:rsidRDefault="004242F5" w:rsidP="004242F5">
      <w:pPr>
        <w:jc w:val="both"/>
        <w:rPr>
          <w:rFonts w:ascii="Times New Roman" w:hAnsi="Times New Roman" w:cs="Times New Roman"/>
          <w:b/>
          <w:sz w:val="24"/>
          <w:szCs w:val="24"/>
        </w:rPr>
      </w:pPr>
    </w:p>
    <w:p w:rsidR="004242F5" w:rsidRDefault="004242F5" w:rsidP="004242F5">
      <w:pPr>
        <w:jc w:val="both"/>
        <w:rPr>
          <w:rFonts w:ascii="Times New Roman" w:hAnsi="Times New Roman" w:cs="Times New Roman"/>
          <w:b/>
          <w:sz w:val="24"/>
          <w:szCs w:val="24"/>
        </w:rPr>
      </w:pPr>
      <w:r>
        <w:rPr>
          <w:rFonts w:ascii="Times New Roman" w:hAnsi="Times New Roman" w:cs="Times New Roman"/>
          <w:b/>
          <w:sz w:val="24"/>
          <w:szCs w:val="24"/>
        </w:rPr>
        <w:t>XIV – DA GESTÃO E FISCALIZAÇÃO DO CONTRATO</w:t>
      </w:r>
    </w:p>
    <w:p w:rsidR="004242F5" w:rsidRPr="003567E8"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14.1 - </w:t>
      </w:r>
      <w:r w:rsidRPr="003567E8">
        <w:rPr>
          <w:rFonts w:ascii="Times New Roman" w:hAnsi="Times New Roman" w:cs="Times New Roman"/>
          <w:sz w:val="24"/>
          <w:szCs w:val="24"/>
        </w:rPr>
        <w:t>Nos termos do art. 67 Lei 8.666/1993, será designado um representante para acompanhar e fiscalizar a entrega, anotando em registro próprio todas as ocorrências relacionadas com a execução e determinando o que for necessário a regularização de falhas ou defeitos observados.</w:t>
      </w:r>
    </w:p>
    <w:p w:rsidR="004242F5" w:rsidRDefault="004242F5" w:rsidP="004242F5">
      <w:pPr>
        <w:jc w:val="both"/>
        <w:rPr>
          <w:rFonts w:ascii="Times New Roman" w:hAnsi="Times New Roman" w:cs="Times New Roman"/>
          <w:sz w:val="24"/>
          <w:szCs w:val="24"/>
        </w:rPr>
      </w:pPr>
      <w:r w:rsidRPr="003567E8">
        <w:rPr>
          <w:rFonts w:ascii="Times New Roman" w:hAnsi="Times New Roman" w:cs="Times New Roman"/>
          <w:b/>
          <w:sz w:val="24"/>
          <w:szCs w:val="24"/>
        </w:rPr>
        <w:t>1</w:t>
      </w:r>
      <w:r>
        <w:rPr>
          <w:rFonts w:ascii="Times New Roman" w:hAnsi="Times New Roman" w:cs="Times New Roman"/>
          <w:b/>
          <w:sz w:val="24"/>
          <w:szCs w:val="24"/>
        </w:rPr>
        <w:t>4</w:t>
      </w:r>
      <w:r w:rsidRPr="003567E8">
        <w:rPr>
          <w:rFonts w:ascii="Times New Roman" w:hAnsi="Times New Roman" w:cs="Times New Roman"/>
          <w:b/>
          <w:sz w:val="24"/>
          <w:szCs w:val="24"/>
        </w:rPr>
        <w:t xml:space="preserve">.2 - </w:t>
      </w:r>
      <w:r w:rsidRPr="003567E8">
        <w:rPr>
          <w:rFonts w:ascii="Times New Roman" w:hAnsi="Times New Roman" w:cs="Times New Roman"/>
          <w:sz w:val="24"/>
          <w:szCs w:val="24"/>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 </w:t>
      </w:r>
    </w:p>
    <w:p w:rsidR="004242F5" w:rsidRDefault="004242F5" w:rsidP="004242F5">
      <w:pPr>
        <w:jc w:val="both"/>
        <w:rPr>
          <w:rFonts w:ascii="Times New Roman" w:hAnsi="Times New Roman" w:cs="Times New Roman"/>
          <w:sz w:val="24"/>
          <w:szCs w:val="24"/>
        </w:rPr>
      </w:pPr>
      <w:r>
        <w:rPr>
          <w:rFonts w:ascii="Times New Roman" w:hAnsi="Times New Roman" w:cs="Times New Roman"/>
          <w:b/>
          <w:sz w:val="24"/>
          <w:szCs w:val="24"/>
        </w:rPr>
        <w:t xml:space="preserve">14.3 - </w:t>
      </w:r>
      <w:r w:rsidRPr="003567E8">
        <w:rPr>
          <w:rFonts w:ascii="Times New Roman" w:hAnsi="Times New Roman" w:cs="Times New Roman"/>
          <w:sz w:val="24"/>
          <w:szCs w:val="24"/>
        </w:rPr>
        <w:t xml:space="preserve">A licitante adjudicatária será a única e exclusiva responsável pela execução de todos os serviços, a secretaria competente reserva-se o direito de, sem prejuízo desta responsabilidade, exercer a mais completa ampla fiscalização sobre os serviços, podendo para isso: </w:t>
      </w:r>
    </w:p>
    <w:p w:rsidR="004242F5" w:rsidRDefault="004242F5" w:rsidP="004242F5">
      <w:pPr>
        <w:jc w:val="both"/>
        <w:rPr>
          <w:rFonts w:ascii="Times New Roman" w:hAnsi="Times New Roman" w:cs="Times New Roman"/>
          <w:sz w:val="24"/>
          <w:szCs w:val="24"/>
        </w:rPr>
      </w:pPr>
      <w:r w:rsidRPr="003567E8">
        <w:rPr>
          <w:rFonts w:ascii="Times New Roman" w:hAnsi="Times New Roman" w:cs="Times New Roman"/>
          <w:sz w:val="24"/>
          <w:szCs w:val="24"/>
        </w:rPr>
        <w:t xml:space="preserve">• Ordenar a imediata retirada do local, bem como substituição de qualquer empregado da licitante adjudicatária que estiver sem identificação, que embaraçar ou dificultar sua fiscalização ou cuja conduta julgar inconveniente; </w:t>
      </w:r>
    </w:p>
    <w:p w:rsidR="004242F5" w:rsidRDefault="004242F5" w:rsidP="004242F5">
      <w:pPr>
        <w:jc w:val="both"/>
        <w:rPr>
          <w:rFonts w:ascii="Times New Roman" w:hAnsi="Times New Roman" w:cs="Times New Roman"/>
          <w:sz w:val="24"/>
          <w:szCs w:val="24"/>
        </w:rPr>
      </w:pPr>
      <w:r w:rsidRPr="003567E8">
        <w:rPr>
          <w:rFonts w:ascii="Times New Roman" w:hAnsi="Times New Roman" w:cs="Times New Roman"/>
          <w:sz w:val="24"/>
          <w:szCs w:val="24"/>
        </w:rPr>
        <w:t xml:space="preserve">• </w:t>
      </w:r>
      <w:r>
        <w:rPr>
          <w:rFonts w:ascii="Times New Roman" w:hAnsi="Times New Roman" w:cs="Times New Roman"/>
          <w:sz w:val="24"/>
          <w:szCs w:val="24"/>
        </w:rPr>
        <w:t>O Gestor e o Fiscal do presente contrato deverão ser designados pela Secretária Municipal de Assistência Social.</w:t>
      </w:r>
    </w:p>
    <w:p w:rsidR="004242F5" w:rsidRDefault="004242F5" w:rsidP="004242F5">
      <w:pPr>
        <w:jc w:val="both"/>
        <w:rPr>
          <w:rFonts w:ascii="Times New Roman" w:hAnsi="Times New Roman" w:cs="Times New Roman"/>
          <w:sz w:val="24"/>
          <w:szCs w:val="24"/>
        </w:rPr>
      </w:pPr>
    </w:p>
    <w:p w:rsidR="004242F5" w:rsidRDefault="004242F5" w:rsidP="004242F5">
      <w:pPr>
        <w:jc w:val="both"/>
        <w:rPr>
          <w:rFonts w:ascii="Times New Roman" w:hAnsi="Times New Roman" w:cs="Times New Roman"/>
          <w:sz w:val="24"/>
          <w:szCs w:val="24"/>
        </w:rPr>
      </w:pPr>
    </w:p>
    <w:p w:rsidR="004242F5" w:rsidRPr="004242F5" w:rsidRDefault="004242F5" w:rsidP="004242F5">
      <w:pPr>
        <w:spacing w:after="0" w:line="240" w:lineRule="auto"/>
        <w:jc w:val="center"/>
        <w:rPr>
          <w:rFonts w:ascii="Times New Roman" w:hAnsi="Times New Roman" w:cs="Times New Roman"/>
          <w:b/>
          <w:sz w:val="24"/>
          <w:szCs w:val="24"/>
        </w:rPr>
      </w:pPr>
      <w:r w:rsidRPr="004242F5">
        <w:rPr>
          <w:rFonts w:ascii="Times New Roman" w:hAnsi="Times New Roman" w:cs="Times New Roman"/>
          <w:b/>
          <w:sz w:val="24"/>
          <w:szCs w:val="24"/>
        </w:rPr>
        <w:t>________________________________________________</w:t>
      </w:r>
    </w:p>
    <w:p w:rsidR="004242F5" w:rsidRPr="004242F5" w:rsidRDefault="004242F5" w:rsidP="004242F5">
      <w:pPr>
        <w:spacing w:after="0" w:line="240" w:lineRule="auto"/>
        <w:jc w:val="center"/>
        <w:rPr>
          <w:rFonts w:ascii="Times New Roman" w:hAnsi="Times New Roman" w:cs="Times New Roman"/>
          <w:b/>
          <w:sz w:val="24"/>
          <w:szCs w:val="24"/>
        </w:rPr>
      </w:pPr>
      <w:r w:rsidRPr="004242F5">
        <w:rPr>
          <w:rFonts w:ascii="Times New Roman" w:hAnsi="Times New Roman" w:cs="Times New Roman"/>
          <w:b/>
          <w:sz w:val="24"/>
          <w:szCs w:val="24"/>
        </w:rPr>
        <w:t>MARIA HELENA RAMOS ALVES MONTEIRO</w:t>
      </w:r>
    </w:p>
    <w:p w:rsidR="004242F5" w:rsidRPr="004242F5" w:rsidRDefault="004242F5" w:rsidP="004242F5">
      <w:pPr>
        <w:spacing w:after="0" w:line="240" w:lineRule="auto"/>
        <w:jc w:val="center"/>
        <w:rPr>
          <w:rFonts w:ascii="Times New Roman" w:hAnsi="Times New Roman" w:cs="Times New Roman"/>
          <w:b/>
          <w:sz w:val="24"/>
          <w:szCs w:val="24"/>
        </w:rPr>
      </w:pPr>
      <w:r w:rsidRPr="004242F5">
        <w:rPr>
          <w:rFonts w:ascii="Times New Roman" w:hAnsi="Times New Roman" w:cs="Times New Roman"/>
          <w:b/>
          <w:sz w:val="24"/>
          <w:szCs w:val="24"/>
        </w:rPr>
        <w:t>SECRETÁRIA MUNICIPAL DE ASSISTÊNCIA SOCIAL</w:t>
      </w:r>
    </w:p>
    <w:p w:rsidR="004242F5" w:rsidRDefault="004242F5" w:rsidP="004242F5">
      <w:pPr>
        <w:jc w:val="both"/>
        <w:rPr>
          <w:rFonts w:ascii="Times New Roman" w:hAnsi="Times New Roman" w:cs="Times New Roman"/>
          <w:sz w:val="24"/>
          <w:szCs w:val="24"/>
        </w:rPr>
      </w:pPr>
    </w:p>
    <w:p w:rsidR="004E145C" w:rsidRPr="009865E9"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PROCESSO LICITATÓRIO Nº 75/2022</w:t>
      </w:r>
    </w:p>
    <w:p w:rsidR="004E145C" w:rsidRPr="00772F8B"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PREGÃO PRESENCIAL PARA REGISTRO DE PREÇOS Nº 31/2022</w:t>
      </w:r>
    </w:p>
    <w:p w:rsidR="00D31A34" w:rsidRPr="00772F8B" w:rsidRDefault="00D31A34" w:rsidP="00D31A34">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DE DECLARAÇÃO DE PREENCHIMENTO DOS REQUISITOS DE HABILITAÇÃO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772F8B">
        <w:rPr>
          <w:rFonts w:ascii="Times New Roman" w:hAnsi="Times New Roman" w:cs="Times New Roman"/>
          <w:sz w:val="24"/>
          <w:szCs w:val="24"/>
        </w:rPr>
        <w:t>acima referenciado</w:t>
      </w:r>
      <w:r w:rsidRPr="00772F8B">
        <w:rPr>
          <w:rFonts w:ascii="Times New Roman" w:hAnsi="Times New Roman" w:cs="Times New Roman"/>
          <w:sz w:val="24"/>
          <w:szCs w:val="24"/>
        </w:rPr>
        <w:t>, ciente da obrigatoriedade de declarar ocorrências posteriores.</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Nome do declarante: ________________ </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5B71F2" w:rsidRPr="00772F8B" w:rsidRDefault="005B71F2" w:rsidP="00322717">
      <w:pPr>
        <w:spacing w:after="0" w:line="240" w:lineRule="auto"/>
        <w:jc w:val="center"/>
        <w:rPr>
          <w:rFonts w:ascii="Times New Roman" w:hAnsi="Times New Roman" w:cs="Times New Roman"/>
          <w:b/>
          <w:sz w:val="24"/>
          <w:szCs w:val="24"/>
        </w:rPr>
      </w:pPr>
    </w:p>
    <w:p w:rsidR="004E145C" w:rsidRPr="009865E9"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PROCESSO LICITATÓRIO Nº 75/2022</w:t>
      </w:r>
    </w:p>
    <w:p w:rsidR="004E145C" w:rsidRPr="00772F8B"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PREGÃO PRESENCIAL PARA REGISTRO DE PREÇOS Nº 31/2022</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III</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 xml:space="preserve">MODELO DE </w:t>
      </w:r>
      <w:r w:rsidR="001675CC" w:rsidRPr="00772F8B">
        <w:rPr>
          <w:rFonts w:ascii="Times New Roman" w:hAnsi="Times New Roman" w:cs="Times New Roman"/>
          <w:b/>
          <w:sz w:val="24"/>
          <w:szCs w:val="24"/>
        </w:rPr>
        <w:t>PROCURAÇÃO</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772F8B">
        <w:rPr>
          <w:rFonts w:ascii="Times New Roman" w:hAnsi="Times New Roman" w:cs="Times New Roman"/>
          <w:sz w:val="24"/>
          <w:szCs w:val="24"/>
        </w:rPr>
        <w:t xml:space="preserve">º </w:t>
      </w:r>
      <w:r w:rsidR="00D4326F" w:rsidRPr="00772F8B">
        <w:rPr>
          <w:rFonts w:ascii="Times New Roman" w:hAnsi="Times New Roman" w:cs="Times New Roman"/>
          <w:sz w:val="24"/>
          <w:szCs w:val="24"/>
        </w:rPr>
        <w:t>____</w:t>
      </w:r>
      <w:r w:rsidRPr="00772F8B">
        <w:rPr>
          <w:rFonts w:ascii="Times New Roman" w:hAnsi="Times New Roman" w:cs="Times New Roman"/>
          <w:sz w:val="24"/>
          <w:szCs w:val="24"/>
        </w:rPr>
        <w:t>/</w:t>
      </w:r>
      <w:r w:rsidR="00034B54">
        <w:rPr>
          <w:rFonts w:ascii="Times New Roman" w:hAnsi="Times New Roman" w:cs="Times New Roman"/>
          <w:sz w:val="24"/>
          <w:szCs w:val="24"/>
        </w:rPr>
        <w:t>2022</w:t>
      </w:r>
      <w:r w:rsidRPr="00772F8B">
        <w:rPr>
          <w:rFonts w:ascii="Times New Roman" w:hAnsi="Times New Roman" w:cs="Times New Roman"/>
          <w:sz w:val="24"/>
          <w:szCs w:val="24"/>
        </w:rPr>
        <w:t>, podendo assim retirar editais, propor seu credenciamento e realizar</w:t>
      </w:r>
      <w:r w:rsidRPr="00772F8B">
        <w:rPr>
          <w:rFonts w:ascii="Times New Roman" w:hAnsi="Times New Roman" w:cs="Times New Roman"/>
          <w:bCs/>
          <w:sz w:val="24"/>
          <w:szCs w:val="24"/>
        </w:rPr>
        <w:t>oferta em lances</w:t>
      </w:r>
      <w:r w:rsidRPr="00772F8B">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8B4F29" w:rsidP="00322717">
      <w:pPr>
        <w:spacing w:after="0" w:line="240" w:lineRule="auto"/>
        <w:jc w:val="center"/>
        <w:rPr>
          <w:rFonts w:ascii="Times New Roman" w:hAnsi="Times New Roman" w:cs="Times New Roman"/>
          <w:sz w:val="24"/>
          <w:szCs w:val="24"/>
        </w:rPr>
      </w:pPr>
      <w:r w:rsidRPr="00772F8B">
        <w:rPr>
          <w:rFonts w:ascii="Times New Roman" w:hAnsi="Times New Roman" w:cs="Times New Roman"/>
          <w:sz w:val="24"/>
          <w:szCs w:val="24"/>
        </w:rPr>
        <w:t xml:space="preserve">Santa Rita de Jacutinga </w:t>
      </w:r>
      <w:r w:rsidR="005B71F2" w:rsidRPr="00772F8B">
        <w:rPr>
          <w:rFonts w:ascii="Times New Roman" w:hAnsi="Times New Roman" w:cs="Times New Roman"/>
          <w:sz w:val="24"/>
          <w:szCs w:val="24"/>
        </w:rPr>
        <w:t>- MG, __ de _________ de</w:t>
      </w:r>
      <w:r w:rsidR="00034B54">
        <w:rPr>
          <w:rFonts w:ascii="Times New Roman" w:hAnsi="Times New Roman" w:cs="Times New Roman"/>
          <w:sz w:val="24"/>
          <w:szCs w:val="24"/>
        </w:rPr>
        <w:t xml:space="preserve"> 2022</w:t>
      </w:r>
      <w:r w:rsidR="005B71F2" w:rsidRPr="00772F8B">
        <w:rPr>
          <w:rFonts w:ascii="Times New Roman" w:hAnsi="Times New Roman" w:cs="Times New Roman"/>
          <w:sz w:val="24"/>
          <w:szCs w:val="24"/>
        </w:rPr>
        <w:t>.</w:t>
      </w:r>
    </w:p>
    <w:p w:rsidR="005B71F2" w:rsidRPr="00772F8B" w:rsidRDefault="005B71F2" w:rsidP="00322717">
      <w:pPr>
        <w:pStyle w:val="WW-Corpodetexto22"/>
        <w:widowControl/>
        <w:tabs>
          <w:tab w:val="clear" w:pos="2410"/>
        </w:tabs>
        <w:suppressAutoHyphens w:val="0"/>
        <w:rPr>
          <w:rFonts w:ascii="Times New Roman" w:hAnsi="Times New Roman" w:cs="Times New Roman"/>
        </w:rPr>
      </w:pPr>
    </w:p>
    <w:p w:rsidR="004026B6" w:rsidRPr="00772F8B" w:rsidRDefault="004026B6" w:rsidP="00322717">
      <w:pPr>
        <w:pStyle w:val="WW-Corpodetexto22"/>
        <w:widowControl/>
        <w:tabs>
          <w:tab w:val="clear" w:pos="2410"/>
        </w:tabs>
        <w:suppressAutoHyphens w:val="0"/>
        <w:rPr>
          <w:rFonts w:ascii="Times New Roman" w:hAnsi="Times New Roman" w:cs="Times New Roman"/>
        </w:rPr>
      </w:pPr>
    </w:p>
    <w:p w:rsidR="005B71F2" w:rsidRPr="00772F8B" w:rsidRDefault="005B71F2" w:rsidP="004026B6">
      <w:pPr>
        <w:pStyle w:val="WW-Corpodetexto22"/>
        <w:widowControl/>
        <w:tabs>
          <w:tab w:val="clear" w:pos="2410"/>
        </w:tabs>
        <w:suppressAutoHyphens w:val="0"/>
        <w:jc w:val="center"/>
        <w:rPr>
          <w:rFonts w:ascii="Times New Roman" w:hAnsi="Times New Roman" w:cs="Times New Roman"/>
        </w:rPr>
      </w:pPr>
      <w:r w:rsidRPr="00772F8B">
        <w:rPr>
          <w:rFonts w:ascii="Times New Roman" w:hAnsi="Times New Roman" w:cs="Times New Roman"/>
        </w:rPr>
        <w:t>Outorgante</w:t>
      </w: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1D63AE" w:rsidRPr="00772F8B" w:rsidRDefault="001D63AE">
      <w:pPr>
        <w:rPr>
          <w:rFonts w:ascii="Times New Roman" w:hAnsi="Times New Roman" w:cs="Times New Roman"/>
          <w:b/>
          <w:sz w:val="24"/>
          <w:szCs w:val="24"/>
        </w:rPr>
      </w:pPr>
      <w:r w:rsidRPr="00772F8B">
        <w:rPr>
          <w:rFonts w:ascii="Times New Roman" w:hAnsi="Times New Roman" w:cs="Times New Roman"/>
          <w:b/>
          <w:sz w:val="24"/>
          <w:szCs w:val="24"/>
        </w:rPr>
        <w:br w:type="page"/>
      </w:r>
    </w:p>
    <w:p w:rsidR="004E145C" w:rsidRPr="009865E9"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lastRenderedPageBreak/>
        <w:t>PROCESSO LICITATÓRIO Nº 75/2022</w:t>
      </w:r>
    </w:p>
    <w:p w:rsidR="004E145C" w:rsidRPr="00772F8B"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PREGÃO PRESENCIAL PARA REGISTRO DE PREÇOS Nº 31/2022</w:t>
      </w:r>
    </w:p>
    <w:p w:rsidR="005B71F2" w:rsidRPr="00772F8B" w:rsidRDefault="005B71F2" w:rsidP="00CC1C55">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ANEXO IV</w:t>
      </w:r>
    </w:p>
    <w:p w:rsidR="005B71F2" w:rsidRPr="00772F8B" w:rsidRDefault="005B71F2" w:rsidP="00322717">
      <w:pPr>
        <w:spacing w:after="0" w:line="240" w:lineRule="auto"/>
        <w:jc w:val="center"/>
        <w:rPr>
          <w:rFonts w:ascii="Times New Roman" w:hAnsi="Times New Roman" w:cs="Times New Roman"/>
          <w:sz w:val="24"/>
          <w:szCs w:val="24"/>
        </w:rPr>
      </w:pPr>
    </w:p>
    <w:p w:rsidR="005B71F2" w:rsidRPr="00772F8B" w:rsidRDefault="005B71F2" w:rsidP="00322717">
      <w:pPr>
        <w:spacing w:after="0" w:line="240" w:lineRule="auto"/>
        <w:jc w:val="center"/>
        <w:rPr>
          <w:rFonts w:ascii="Times New Roman" w:hAnsi="Times New Roman" w:cs="Times New Roman"/>
          <w:b/>
          <w:sz w:val="24"/>
          <w:szCs w:val="24"/>
        </w:rPr>
      </w:pPr>
      <w:r w:rsidRPr="00772F8B">
        <w:rPr>
          <w:rFonts w:ascii="Times New Roman" w:hAnsi="Times New Roman" w:cs="Times New Roman"/>
          <w:b/>
          <w:sz w:val="24"/>
          <w:szCs w:val="24"/>
        </w:rPr>
        <w:t>MODELO DA PROPOSTA COMERCIAL</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Pregão Presencial n</w:t>
      </w:r>
      <w:r w:rsidR="00E81385" w:rsidRPr="00772F8B">
        <w:rPr>
          <w:rFonts w:ascii="Times New Roman" w:hAnsi="Times New Roman" w:cs="Times New Roman"/>
          <w:sz w:val="24"/>
          <w:szCs w:val="24"/>
        </w:rPr>
        <w:t xml:space="preserve">º </w:t>
      </w:r>
      <w:r w:rsidR="00CC1C55" w:rsidRPr="00772F8B">
        <w:rPr>
          <w:rFonts w:ascii="Times New Roman" w:hAnsi="Times New Roman" w:cs="Times New Roman"/>
          <w:sz w:val="24"/>
          <w:szCs w:val="24"/>
        </w:rPr>
        <w:t>____</w:t>
      </w:r>
      <w:r w:rsidRPr="00772F8B">
        <w:rPr>
          <w:rFonts w:ascii="Times New Roman" w:hAnsi="Times New Roman" w:cs="Times New Roman"/>
          <w:sz w:val="24"/>
          <w:szCs w:val="24"/>
        </w:rPr>
        <w:t>/</w:t>
      </w:r>
      <w:r w:rsidR="00034B54">
        <w:rPr>
          <w:rFonts w:ascii="Times New Roman" w:hAnsi="Times New Roman" w:cs="Times New Roman"/>
          <w:sz w:val="24"/>
          <w:szCs w:val="24"/>
        </w:rPr>
        <w:t>2022</w:t>
      </w:r>
    </w:p>
    <w:p w:rsidR="00F66868" w:rsidRPr="00772F8B" w:rsidRDefault="00F66868"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Ao</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Município de </w:t>
      </w:r>
      <w:r w:rsidR="008B4F29" w:rsidRPr="00772F8B">
        <w:rPr>
          <w:rFonts w:ascii="Times New Roman" w:hAnsi="Times New Roman" w:cs="Times New Roman"/>
          <w:sz w:val="24"/>
          <w:szCs w:val="24"/>
        </w:rPr>
        <w:t>Santa Rita de Jacutinga</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A/C: Senhor</w:t>
      </w:r>
      <w:r w:rsidR="0002100E" w:rsidRPr="00772F8B">
        <w:rPr>
          <w:rFonts w:ascii="Times New Roman" w:hAnsi="Times New Roman" w:cs="Times New Roman"/>
          <w:sz w:val="24"/>
          <w:szCs w:val="24"/>
        </w:rPr>
        <w:t xml:space="preserve"> Pregoeiro</w:t>
      </w:r>
    </w:p>
    <w:p w:rsidR="005B71F2" w:rsidRPr="00772F8B" w:rsidRDefault="0002100E"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Prezado Senhor</w:t>
      </w:r>
      <w:r w:rsidR="005B71F2" w:rsidRPr="00772F8B">
        <w:rPr>
          <w:rFonts w:ascii="Times New Roman" w:hAnsi="Times New Roman" w:cs="Times New Roman"/>
          <w:sz w:val="24"/>
          <w:szCs w:val="24"/>
        </w:rPr>
        <w:t>,</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772F8B">
        <w:rPr>
          <w:rFonts w:ascii="Times New Roman" w:hAnsi="Times New Roman" w:cs="Times New Roman"/>
          <w:sz w:val="24"/>
          <w:szCs w:val="24"/>
        </w:rPr>
        <w:t xml:space="preserve">a Prefeitura Municipal de </w:t>
      </w:r>
      <w:r w:rsidR="008B4F29" w:rsidRPr="00772F8B">
        <w:rPr>
          <w:rFonts w:ascii="Times New Roman" w:hAnsi="Times New Roman" w:cs="Times New Roman"/>
          <w:sz w:val="24"/>
          <w:szCs w:val="24"/>
        </w:rPr>
        <w:t xml:space="preserve">Santa Rita de Jacutinga </w:t>
      </w:r>
      <w:r w:rsidR="00EC60CC" w:rsidRPr="00772F8B">
        <w:rPr>
          <w:rFonts w:ascii="Times New Roman" w:hAnsi="Times New Roman" w:cs="Times New Roman"/>
          <w:sz w:val="24"/>
          <w:szCs w:val="24"/>
        </w:rPr>
        <w:t xml:space="preserve">– MG </w:t>
      </w:r>
      <w:r w:rsidRPr="00772F8B">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0" w:type="auto"/>
        <w:tblLook w:val="04A0"/>
      </w:tblPr>
      <w:tblGrid>
        <w:gridCol w:w="857"/>
        <w:gridCol w:w="1236"/>
        <w:gridCol w:w="992"/>
        <w:gridCol w:w="3363"/>
        <w:gridCol w:w="1573"/>
        <w:gridCol w:w="1549"/>
      </w:tblGrid>
      <w:tr w:rsidR="009F591D" w:rsidTr="001056E3">
        <w:tc>
          <w:tcPr>
            <w:tcW w:w="857" w:type="dxa"/>
            <w:tcBorders>
              <w:bottom w:val="single" w:sz="4" w:space="0" w:color="auto"/>
            </w:tcBorders>
          </w:tcPr>
          <w:p w:rsidR="009F591D" w:rsidRDefault="009F591D" w:rsidP="001056E3">
            <w:pPr>
              <w:spacing w:before="120" w:after="120"/>
              <w:jc w:val="center"/>
              <w:rPr>
                <w:rFonts w:ascii="Times New Roman" w:hAnsi="Times New Roman"/>
                <w:b/>
                <w:sz w:val="24"/>
              </w:rPr>
            </w:pPr>
            <w:r>
              <w:rPr>
                <w:rFonts w:ascii="Times New Roman" w:hAnsi="Times New Roman"/>
                <w:b/>
                <w:sz w:val="24"/>
              </w:rPr>
              <w:t>ITEM</w:t>
            </w:r>
          </w:p>
        </w:tc>
        <w:tc>
          <w:tcPr>
            <w:tcW w:w="1236" w:type="dxa"/>
            <w:tcBorders>
              <w:bottom w:val="single" w:sz="4" w:space="0" w:color="auto"/>
            </w:tcBorders>
          </w:tcPr>
          <w:p w:rsidR="009F591D" w:rsidRDefault="009F591D" w:rsidP="001056E3">
            <w:pPr>
              <w:spacing w:before="120" w:after="120"/>
              <w:jc w:val="center"/>
              <w:rPr>
                <w:rFonts w:ascii="Times New Roman" w:hAnsi="Times New Roman"/>
                <w:b/>
                <w:sz w:val="24"/>
              </w:rPr>
            </w:pPr>
            <w:r>
              <w:rPr>
                <w:rFonts w:ascii="Times New Roman" w:hAnsi="Times New Roman"/>
                <w:b/>
                <w:sz w:val="24"/>
              </w:rPr>
              <w:t>QUANT</w:t>
            </w:r>
          </w:p>
        </w:tc>
        <w:tc>
          <w:tcPr>
            <w:tcW w:w="992" w:type="dxa"/>
            <w:tcBorders>
              <w:bottom w:val="single" w:sz="4" w:space="0" w:color="auto"/>
            </w:tcBorders>
          </w:tcPr>
          <w:p w:rsidR="009F591D" w:rsidRDefault="009F591D" w:rsidP="001056E3">
            <w:pPr>
              <w:spacing w:before="120" w:after="120"/>
              <w:jc w:val="center"/>
              <w:rPr>
                <w:rFonts w:ascii="Times New Roman" w:hAnsi="Times New Roman"/>
                <w:b/>
                <w:sz w:val="24"/>
              </w:rPr>
            </w:pPr>
            <w:r>
              <w:rPr>
                <w:rFonts w:ascii="Times New Roman" w:hAnsi="Times New Roman"/>
                <w:b/>
                <w:sz w:val="24"/>
              </w:rPr>
              <w:t>UN</w:t>
            </w:r>
          </w:p>
        </w:tc>
        <w:tc>
          <w:tcPr>
            <w:tcW w:w="3363" w:type="dxa"/>
            <w:tcBorders>
              <w:bottom w:val="single" w:sz="4" w:space="0" w:color="auto"/>
            </w:tcBorders>
          </w:tcPr>
          <w:p w:rsidR="009F591D" w:rsidRDefault="009F591D" w:rsidP="001056E3">
            <w:pPr>
              <w:spacing w:before="120" w:after="120"/>
              <w:jc w:val="both"/>
              <w:rPr>
                <w:rFonts w:ascii="Times New Roman" w:hAnsi="Times New Roman"/>
                <w:b/>
                <w:sz w:val="24"/>
              </w:rPr>
            </w:pPr>
            <w:r>
              <w:rPr>
                <w:rFonts w:ascii="Times New Roman" w:hAnsi="Times New Roman"/>
                <w:b/>
                <w:sz w:val="24"/>
              </w:rPr>
              <w:t>DESCRIÇÃO</w:t>
            </w:r>
          </w:p>
        </w:tc>
        <w:tc>
          <w:tcPr>
            <w:tcW w:w="1573" w:type="dxa"/>
            <w:tcBorders>
              <w:bottom w:val="single" w:sz="4" w:space="0" w:color="auto"/>
            </w:tcBorders>
          </w:tcPr>
          <w:p w:rsidR="009F591D" w:rsidRDefault="009F591D" w:rsidP="001056E3">
            <w:pPr>
              <w:spacing w:before="120" w:after="120"/>
              <w:jc w:val="both"/>
              <w:rPr>
                <w:rFonts w:ascii="Times New Roman" w:hAnsi="Times New Roman"/>
                <w:b/>
                <w:sz w:val="24"/>
              </w:rPr>
            </w:pPr>
            <w:r>
              <w:rPr>
                <w:rFonts w:ascii="Times New Roman" w:hAnsi="Times New Roman"/>
                <w:b/>
                <w:sz w:val="24"/>
              </w:rPr>
              <w:t>VALOR UNITÁRIO</w:t>
            </w:r>
          </w:p>
        </w:tc>
        <w:tc>
          <w:tcPr>
            <w:tcW w:w="1549" w:type="dxa"/>
            <w:tcBorders>
              <w:bottom w:val="single" w:sz="4" w:space="0" w:color="auto"/>
            </w:tcBorders>
          </w:tcPr>
          <w:p w:rsidR="009F591D" w:rsidRDefault="009F591D" w:rsidP="001056E3">
            <w:pPr>
              <w:spacing w:before="120" w:after="120"/>
              <w:jc w:val="both"/>
              <w:rPr>
                <w:rFonts w:ascii="Times New Roman" w:hAnsi="Times New Roman"/>
                <w:b/>
                <w:sz w:val="24"/>
              </w:rPr>
            </w:pPr>
            <w:r>
              <w:rPr>
                <w:rFonts w:ascii="Times New Roman" w:hAnsi="Times New Roman"/>
                <w:b/>
                <w:sz w:val="24"/>
              </w:rPr>
              <w:t>VALOR TOTAL</w:t>
            </w:r>
          </w:p>
        </w:tc>
      </w:tr>
      <w:tr w:rsidR="009F591D" w:rsidTr="001056E3">
        <w:tc>
          <w:tcPr>
            <w:tcW w:w="857" w:type="dxa"/>
            <w:tcBorders>
              <w:bottom w:val="single" w:sz="4" w:space="0" w:color="auto"/>
            </w:tcBorders>
          </w:tcPr>
          <w:p w:rsidR="009F591D" w:rsidRDefault="009F591D" w:rsidP="001056E3">
            <w:pPr>
              <w:spacing w:before="120" w:after="120"/>
              <w:jc w:val="center"/>
              <w:rPr>
                <w:rFonts w:ascii="Times New Roman" w:hAnsi="Times New Roman"/>
                <w:b/>
                <w:sz w:val="24"/>
              </w:rPr>
            </w:pPr>
            <w:r>
              <w:rPr>
                <w:rFonts w:ascii="Times New Roman" w:hAnsi="Times New Roman"/>
                <w:b/>
                <w:sz w:val="24"/>
              </w:rPr>
              <w:t>01</w:t>
            </w:r>
          </w:p>
        </w:tc>
        <w:tc>
          <w:tcPr>
            <w:tcW w:w="1236" w:type="dxa"/>
            <w:tcBorders>
              <w:bottom w:val="single" w:sz="4" w:space="0" w:color="auto"/>
            </w:tcBorders>
          </w:tcPr>
          <w:p w:rsidR="009F591D" w:rsidRPr="00054EF3" w:rsidRDefault="009F591D" w:rsidP="001056E3">
            <w:pPr>
              <w:spacing w:before="120" w:after="120"/>
              <w:jc w:val="center"/>
              <w:rPr>
                <w:rFonts w:ascii="Times New Roman" w:hAnsi="Times New Roman"/>
                <w:sz w:val="24"/>
              </w:rPr>
            </w:pPr>
            <w:r>
              <w:rPr>
                <w:rFonts w:ascii="Times New Roman" w:hAnsi="Times New Roman"/>
                <w:sz w:val="24"/>
              </w:rPr>
              <w:t>3</w:t>
            </w:r>
            <w:r w:rsidR="00034B54">
              <w:rPr>
                <w:rFonts w:ascii="Times New Roman" w:hAnsi="Times New Roman"/>
                <w:sz w:val="24"/>
              </w:rPr>
              <w:t>60</w:t>
            </w:r>
          </w:p>
        </w:tc>
        <w:tc>
          <w:tcPr>
            <w:tcW w:w="992" w:type="dxa"/>
            <w:tcBorders>
              <w:bottom w:val="single" w:sz="4" w:space="0" w:color="auto"/>
            </w:tcBorders>
          </w:tcPr>
          <w:p w:rsidR="009F591D" w:rsidRPr="00054EF3" w:rsidRDefault="009F591D" w:rsidP="001056E3">
            <w:pPr>
              <w:spacing w:before="120" w:after="120"/>
              <w:jc w:val="center"/>
              <w:rPr>
                <w:rFonts w:ascii="Times New Roman" w:hAnsi="Times New Roman"/>
                <w:sz w:val="24"/>
              </w:rPr>
            </w:pPr>
            <w:r w:rsidRPr="00054EF3">
              <w:rPr>
                <w:rFonts w:ascii="Times New Roman" w:hAnsi="Times New Roman"/>
                <w:sz w:val="24"/>
              </w:rPr>
              <w:t>UN</w:t>
            </w:r>
          </w:p>
        </w:tc>
        <w:tc>
          <w:tcPr>
            <w:tcW w:w="3363" w:type="dxa"/>
            <w:tcBorders>
              <w:bottom w:val="single" w:sz="4" w:space="0" w:color="auto"/>
            </w:tcBorders>
          </w:tcPr>
          <w:p w:rsidR="009F591D" w:rsidRPr="00054EF3" w:rsidRDefault="009F591D" w:rsidP="001056E3">
            <w:pPr>
              <w:spacing w:before="120" w:after="120"/>
              <w:jc w:val="both"/>
              <w:rPr>
                <w:rFonts w:ascii="Times New Roman" w:hAnsi="Times New Roman"/>
                <w:sz w:val="24"/>
              </w:rPr>
            </w:pPr>
            <w:r>
              <w:rPr>
                <w:rFonts w:ascii="Times New Roman" w:hAnsi="Times New Roman"/>
                <w:sz w:val="24"/>
              </w:rPr>
              <w:t>Cesta básica, contendo obrigatoriamente todos os itens da tabela abaixo.</w:t>
            </w:r>
          </w:p>
        </w:tc>
        <w:tc>
          <w:tcPr>
            <w:tcW w:w="1573" w:type="dxa"/>
            <w:tcBorders>
              <w:bottom w:val="single" w:sz="4" w:space="0" w:color="auto"/>
            </w:tcBorders>
          </w:tcPr>
          <w:p w:rsidR="009F591D" w:rsidRPr="00054EF3" w:rsidRDefault="009F591D" w:rsidP="001056E3">
            <w:pPr>
              <w:spacing w:before="120" w:after="120"/>
              <w:jc w:val="both"/>
              <w:rPr>
                <w:rFonts w:ascii="Times New Roman" w:hAnsi="Times New Roman"/>
                <w:sz w:val="24"/>
              </w:rPr>
            </w:pPr>
            <w:r>
              <w:rPr>
                <w:rFonts w:ascii="Times New Roman" w:hAnsi="Times New Roman"/>
                <w:sz w:val="24"/>
              </w:rPr>
              <w:t>R$</w:t>
            </w:r>
          </w:p>
        </w:tc>
        <w:tc>
          <w:tcPr>
            <w:tcW w:w="1549" w:type="dxa"/>
          </w:tcPr>
          <w:p w:rsidR="009F591D" w:rsidRPr="00054EF3" w:rsidRDefault="009F591D" w:rsidP="001056E3">
            <w:pPr>
              <w:spacing w:before="120" w:after="120"/>
              <w:jc w:val="both"/>
              <w:rPr>
                <w:rFonts w:ascii="Times New Roman" w:hAnsi="Times New Roman"/>
                <w:sz w:val="24"/>
              </w:rPr>
            </w:pPr>
            <w:r>
              <w:rPr>
                <w:rFonts w:ascii="Times New Roman" w:hAnsi="Times New Roman"/>
                <w:sz w:val="24"/>
              </w:rPr>
              <w:t>R$</w:t>
            </w:r>
          </w:p>
        </w:tc>
      </w:tr>
      <w:tr w:rsidR="009F591D" w:rsidTr="001056E3">
        <w:tc>
          <w:tcPr>
            <w:tcW w:w="857" w:type="dxa"/>
            <w:tcBorders>
              <w:top w:val="single" w:sz="4" w:space="0" w:color="auto"/>
              <w:left w:val="nil"/>
              <w:bottom w:val="nil"/>
              <w:right w:val="nil"/>
            </w:tcBorders>
          </w:tcPr>
          <w:p w:rsidR="009F591D" w:rsidRDefault="009F591D" w:rsidP="001056E3">
            <w:pPr>
              <w:spacing w:before="120" w:after="120"/>
              <w:jc w:val="both"/>
              <w:rPr>
                <w:rFonts w:ascii="Times New Roman" w:hAnsi="Times New Roman"/>
                <w:b/>
                <w:sz w:val="24"/>
              </w:rPr>
            </w:pPr>
          </w:p>
        </w:tc>
        <w:tc>
          <w:tcPr>
            <w:tcW w:w="1236" w:type="dxa"/>
            <w:tcBorders>
              <w:top w:val="single" w:sz="4" w:space="0" w:color="auto"/>
              <w:left w:val="nil"/>
              <w:bottom w:val="nil"/>
              <w:right w:val="nil"/>
            </w:tcBorders>
          </w:tcPr>
          <w:p w:rsidR="009F591D" w:rsidRPr="00054EF3" w:rsidRDefault="009F591D" w:rsidP="001056E3">
            <w:pPr>
              <w:spacing w:before="120" w:after="120"/>
              <w:jc w:val="both"/>
              <w:rPr>
                <w:rFonts w:ascii="Times New Roman" w:hAnsi="Times New Roman"/>
                <w:sz w:val="24"/>
              </w:rPr>
            </w:pPr>
          </w:p>
        </w:tc>
        <w:tc>
          <w:tcPr>
            <w:tcW w:w="992" w:type="dxa"/>
            <w:tcBorders>
              <w:top w:val="single" w:sz="4" w:space="0" w:color="auto"/>
              <w:left w:val="nil"/>
              <w:bottom w:val="nil"/>
              <w:right w:val="nil"/>
            </w:tcBorders>
          </w:tcPr>
          <w:p w:rsidR="009F591D" w:rsidRPr="00054EF3" w:rsidRDefault="009F591D" w:rsidP="001056E3">
            <w:pPr>
              <w:spacing w:before="120" w:after="120"/>
              <w:jc w:val="both"/>
              <w:rPr>
                <w:rFonts w:ascii="Times New Roman" w:hAnsi="Times New Roman"/>
                <w:sz w:val="24"/>
              </w:rPr>
            </w:pPr>
          </w:p>
        </w:tc>
        <w:tc>
          <w:tcPr>
            <w:tcW w:w="3363" w:type="dxa"/>
            <w:tcBorders>
              <w:top w:val="single" w:sz="4" w:space="0" w:color="auto"/>
              <w:left w:val="nil"/>
              <w:bottom w:val="nil"/>
              <w:right w:val="single" w:sz="4" w:space="0" w:color="auto"/>
            </w:tcBorders>
          </w:tcPr>
          <w:p w:rsidR="009F591D" w:rsidRPr="00054EF3" w:rsidRDefault="009F591D" w:rsidP="001056E3">
            <w:pPr>
              <w:spacing w:before="120" w:after="120"/>
              <w:jc w:val="both"/>
              <w:rPr>
                <w:rFonts w:ascii="Times New Roman" w:hAnsi="Times New Roman"/>
                <w:sz w:val="24"/>
              </w:rPr>
            </w:pPr>
          </w:p>
        </w:tc>
        <w:tc>
          <w:tcPr>
            <w:tcW w:w="1573" w:type="dxa"/>
            <w:tcBorders>
              <w:top w:val="single" w:sz="4" w:space="0" w:color="auto"/>
              <w:left w:val="single" w:sz="4" w:space="0" w:color="auto"/>
            </w:tcBorders>
          </w:tcPr>
          <w:p w:rsidR="009F591D" w:rsidRPr="00054EF3" w:rsidRDefault="009F591D" w:rsidP="001056E3">
            <w:pPr>
              <w:spacing w:before="120" w:after="120"/>
              <w:jc w:val="both"/>
              <w:rPr>
                <w:rFonts w:ascii="Times New Roman" w:hAnsi="Times New Roman"/>
                <w:sz w:val="24"/>
              </w:rPr>
            </w:pPr>
            <w:r>
              <w:rPr>
                <w:rFonts w:ascii="Times New Roman" w:hAnsi="Times New Roman"/>
                <w:sz w:val="24"/>
              </w:rPr>
              <w:t>TOTAL</w:t>
            </w:r>
          </w:p>
        </w:tc>
        <w:tc>
          <w:tcPr>
            <w:tcW w:w="1549" w:type="dxa"/>
          </w:tcPr>
          <w:p w:rsidR="009F591D" w:rsidRPr="00054EF3" w:rsidRDefault="009F591D" w:rsidP="001056E3">
            <w:pPr>
              <w:spacing w:before="120" w:after="120"/>
              <w:jc w:val="both"/>
              <w:rPr>
                <w:rFonts w:ascii="Times New Roman" w:hAnsi="Times New Roman"/>
                <w:sz w:val="24"/>
              </w:rPr>
            </w:pPr>
            <w:r>
              <w:rPr>
                <w:rFonts w:ascii="Times New Roman" w:hAnsi="Times New Roman"/>
                <w:sz w:val="24"/>
              </w:rPr>
              <w:t>R$</w:t>
            </w:r>
          </w:p>
        </w:tc>
      </w:tr>
    </w:tbl>
    <w:p w:rsidR="009F591D" w:rsidRDefault="009F591D" w:rsidP="00322717">
      <w:pPr>
        <w:spacing w:after="0" w:line="240" w:lineRule="auto"/>
        <w:jc w:val="both"/>
        <w:rPr>
          <w:rFonts w:ascii="Times New Roman" w:hAnsi="Times New Roman" w:cs="Times New Roman"/>
          <w:sz w:val="24"/>
          <w:szCs w:val="24"/>
        </w:rPr>
      </w:pPr>
    </w:p>
    <w:p w:rsidR="009F591D" w:rsidRDefault="009F591D" w:rsidP="00322717">
      <w:pPr>
        <w:spacing w:after="0" w:line="240" w:lineRule="auto"/>
        <w:jc w:val="both"/>
        <w:rPr>
          <w:rFonts w:ascii="Times New Roman" w:hAnsi="Times New Roman" w:cs="Times New Roman"/>
          <w:sz w:val="24"/>
          <w:szCs w:val="24"/>
        </w:rPr>
      </w:pPr>
    </w:p>
    <w:tbl>
      <w:tblPr>
        <w:tblStyle w:val="Tabelacomgrade"/>
        <w:tblW w:w="8789" w:type="dxa"/>
        <w:jc w:val="center"/>
        <w:tblInd w:w="-176" w:type="dxa"/>
        <w:tblLayout w:type="fixed"/>
        <w:tblLook w:val="04A0"/>
      </w:tblPr>
      <w:tblGrid>
        <w:gridCol w:w="2835"/>
        <w:gridCol w:w="1276"/>
        <w:gridCol w:w="709"/>
        <w:gridCol w:w="850"/>
        <w:gridCol w:w="1701"/>
        <w:gridCol w:w="1418"/>
      </w:tblGrid>
      <w:tr w:rsidR="006579A2" w:rsidRPr="003D55F9" w:rsidTr="0055020F">
        <w:trPr>
          <w:jc w:val="center"/>
        </w:trPr>
        <w:tc>
          <w:tcPr>
            <w:tcW w:w="2835" w:type="dxa"/>
          </w:tcPr>
          <w:p w:rsidR="006579A2" w:rsidRPr="003D55F9" w:rsidRDefault="006579A2" w:rsidP="001056E3">
            <w:pPr>
              <w:spacing w:before="120" w:after="120"/>
              <w:jc w:val="center"/>
              <w:rPr>
                <w:rFonts w:ascii="Times New Roman" w:hAnsi="Times New Roman"/>
                <w:b/>
                <w:sz w:val="24"/>
              </w:rPr>
            </w:pPr>
            <w:r w:rsidRPr="003D55F9">
              <w:rPr>
                <w:rFonts w:ascii="Times New Roman" w:hAnsi="Times New Roman"/>
                <w:b/>
                <w:sz w:val="24"/>
              </w:rPr>
              <w:t>DESCRIÇÃO</w:t>
            </w:r>
            <w:r>
              <w:rPr>
                <w:rFonts w:ascii="Times New Roman" w:hAnsi="Times New Roman"/>
                <w:b/>
                <w:sz w:val="24"/>
              </w:rPr>
              <w:t xml:space="preserve"> DETALHADA DA CESTA BÁSICA</w:t>
            </w:r>
          </w:p>
        </w:tc>
        <w:tc>
          <w:tcPr>
            <w:tcW w:w="1276" w:type="dxa"/>
          </w:tcPr>
          <w:p w:rsidR="006579A2" w:rsidRPr="003D55F9" w:rsidRDefault="006579A2" w:rsidP="001056E3">
            <w:pPr>
              <w:spacing w:before="120" w:after="120"/>
              <w:jc w:val="center"/>
              <w:rPr>
                <w:rFonts w:ascii="Times New Roman" w:hAnsi="Times New Roman"/>
                <w:b/>
                <w:sz w:val="24"/>
              </w:rPr>
            </w:pPr>
            <w:r>
              <w:rPr>
                <w:rFonts w:ascii="Times New Roman" w:hAnsi="Times New Roman"/>
                <w:b/>
                <w:sz w:val="24"/>
              </w:rPr>
              <w:t>MARCA</w:t>
            </w:r>
          </w:p>
        </w:tc>
        <w:tc>
          <w:tcPr>
            <w:tcW w:w="709" w:type="dxa"/>
          </w:tcPr>
          <w:p w:rsidR="006579A2" w:rsidRPr="003D55F9" w:rsidRDefault="006579A2" w:rsidP="001056E3">
            <w:pPr>
              <w:spacing w:before="120" w:after="120"/>
              <w:jc w:val="center"/>
              <w:rPr>
                <w:rFonts w:ascii="Times New Roman" w:hAnsi="Times New Roman"/>
                <w:b/>
                <w:sz w:val="24"/>
              </w:rPr>
            </w:pPr>
            <w:r w:rsidRPr="003D55F9">
              <w:rPr>
                <w:rFonts w:ascii="Times New Roman" w:hAnsi="Times New Roman"/>
                <w:b/>
                <w:sz w:val="24"/>
              </w:rPr>
              <w:t>UN</w:t>
            </w:r>
          </w:p>
        </w:tc>
        <w:tc>
          <w:tcPr>
            <w:tcW w:w="850" w:type="dxa"/>
          </w:tcPr>
          <w:p w:rsidR="006579A2" w:rsidRPr="003D55F9" w:rsidRDefault="006579A2" w:rsidP="001056E3">
            <w:pPr>
              <w:spacing w:before="120" w:after="120"/>
              <w:jc w:val="center"/>
              <w:rPr>
                <w:rFonts w:ascii="Times New Roman" w:hAnsi="Times New Roman"/>
                <w:b/>
                <w:sz w:val="24"/>
              </w:rPr>
            </w:pPr>
            <w:r w:rsidRPr="003D55F9">
              <w:rPr>
                <w:rFonts w:ascii="Times New Roman" w:hAnsi="Times New Roman"/>
                <w:b/>
                <w:sz w:val="24"/>
              </w:rPr>
              <w:t>QTD</w:t>
            </w:r>
          </w:p>
        </w:tc>
        <w:tc>
          <w:tcPr>
            <w:tcW w:w="1701" w:type="dxa"/>
            <w:shd w:val="clear" w:color="auto" w:fill="FFFFFF" w:themeFill="background1"/>
          </w:tcPr>
          <w:p w:rsidR="006579A2" w:rsidRPr="00931E73" w:rsidRDefault="006579A2" w:rsidP="001056E3">
            <w:pPr>
              <w:spacing w:before="120" w:after="120"/>
              <w:jc w:val="center"/>
              <w:rPr>
                <w:rFonts w:ascii="Times New Roman" w:hAnsi="Times New Roman"/>
                <w:b/>
                <w:sz w:val="24"/>
              </w:rPr>
            </w:pPr>
            <w:r w:rsidRPr="00931E73">
              <w:rPr>
                <w:rFonts w:ascii="Times New Roman" w:hAnsi="Times New Roman"/>
                <w:b/>
                <w:sz w:val="24"/>
              </w:rPr>
              <w:t>VALOR UNITÁRIO</w:t>
            </w:r>
          </w:p>
        </w:tc>
        <w:tc>
          <w:tcPr>
            <w:tcW w:w="1418" w:type="dxa"/>
            <w:shd w:val="clear" w:color="auto" w:fill="FFFFFF" w:themeFill="background1"/>
          </w:tcPr>
          <w:p w:rsidR="006579A2" w:rsidRPr="00931E73" w:rsidRDefault="006579A2" w:rsidP="001056E3">
            <w:pPr>
              <w:spacing w:before="120" w:after="120"/>
              <w:jc w:val="center"/>
              <w:rPr>
                <w:rFonts w:ascii="Times New Roman" w:hAnsi="Times New Roman"/>
                <w:b/>
                <w:sz w:val="24"/>
              </w:rPr>
            </w:pPr>
            <w:r w:rsidRPr="00931E73">
              <w:rPr>
                <w:rFonts w:ascii="Times New Roman" w:hAnsi="Times New Roman"/>
                <w:b/>
                <w:sz w:val="24"/>
              </w:rPr>
              <w:t>VALOR TOTAL</w:t>
            </w:r>
          </w:p>
        </w:tc>
      </w:tr>
      <w:tr w:rsidR="006579A2" w:rsidRPr="003D55F9" w:rsidTr="0055020F">
        <w:trPr>
          <w:jc w:val="center"/>
        </w:trPr>
        <w:tc>
          <w:tcPr>
            <w:tcW w:w="2835" w:type="dxa"/>
          </w:tcPr>
          <w:p w:rsidR="006579A2" w:rsidRDefault="006579A2" w:rsidP="001056E3">
            <w:pPr>
              <w:spacing w:before="120" w:after="120"/>
              <w:jc w:val="both"/>
              <w:rPr>
                <w:rFonts w:ascii="Times New Roman" w:hAnsi="Times New Roman"/>
                <w:sz w:val="24"/>
              </w:rPr>
            </w:pPr>
            <w:r>
              <w:rPr>
                <w:rFonts w:ascii="Times New Roman" w:hAnsi="Times New Roman"/>
                <w:sz w:val="24"/>
              </w:rPr>
              <w:t xml:space="preserve">Arroz  branco – tipo 01 – embalagem de 5 kg </w:t>
            </w:r>
          </w:p>
          <w:p w:rsidR="006579A2" w:rsidRPr="003D55F9" w:rsidRDefault="006579A2" w:rsidP="001056E3">
            <w:pPr>
              <w:spacing w:before="120" w:after="120"/>
              <w:jc w:val="both"/>
              <w:rPr>
                <w:rFonts w:ascii="Times New Roman" w:hAnsi="Times New Roman"/>
                <w:sz w:val="24"/>
              </w:rPr>
            </w:pPr>
            <w:r>
              <w:rPr>
                <w:rFonts w:ascii="Times New Roman" w:hAnsi="Times New Roman"/>
                <w:sz w:val="24"/>
              </w:rPr>
              <w:t>100</w:t>
            </w:r>
            <w:r>
              <w:rPr>
                <w:rFonts w:ascii="Arial" w:hAnsi="Arial" w:cs="Arial"/>
                <w:color w:val="212529"/>
                <w:shd w:val="clear" w:color="auto" w:fill="FFFFFF"/>
              </w:rPr>
              <w:t xml:space="preserve">% grãos nobres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KG</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Feijãopreto – tipo 01 – embalagem de 1 kg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KG</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04</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Biscoito cream cracker – </w:t>
            </w:r>
            <w:r>
              <w:rPr>
                <w:rFonts w:ascii="Times New Roman" w:hAnsi="Times New Roman"/>
                <w:sz w:val="24"/>
              </w:rPr>
              <w:lastRenderedPageBreak/>
              <w:t xml:space="preserve">pacote de 400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PC</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lastRenderedPageBreak/>
              <w:t xml:space="preserve">Biscoito doce – pacote de 400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PC</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Óleo de soja vidro de 900 ml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Pó de café tradicional grãos selecionados – 500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KG</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Fubá de milho – pacote de 1 kg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Batata Inglesa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KG</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Açúcar cristal – pacote 5 kg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Leite em pó integral instantâneo – embalagem de 200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PC</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Extrato de tomate tradicional – sache de 140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Macarrão massa espaguete – embalagem de 500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PC</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Margarina cremosa com sal – embalagem de 500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Papel higiênico c/ 04 unidades de 60 m – dupla folha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PC</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Sabonete em barra – embalagem de 90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02</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Creme dental máxima proteção – embalagem de 90 g </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 xml:space="preserve">Sabão em barra – </w:t>
            </w:r>
            <w:r>
              <w:rPr>
                <w:rFonts w:ascii="Times New Roman" w:hAnsi="Times New Roman"/>
                <w:sz w:val="24"/>
              </w:rPr>
              <w:lastRenderedPageBreak/>
              <w:t>embalagem de 200 g cada</w:t>
            </w:r>
          </w:p>
        </w:tc>
        <w:tc>
          <w:tcPr>
            <w:tcW w:w="1276" w:type="dxa"/>
          </w:tcPr>
          <w:p w:rsidR="006579A2" w:rsidRDefault="006579A2" w:rsidP="001056E3">
            <w:pPr>
              <w:spacing w:before="120" w:after="120"/>
              <w:jc w:val="both"/>
              <w:rPr>
                <w:rFonts w:ascii="Times New Roman" w:hAnsi="Times New Roman"/>
                <w:sz w:val="24"/>
              </w:rPr>
            </w:pPr>
          </w:p>
        </w:tc>
        <w:tc>
          <w:tcPr>
            <w:tcW w:w="709"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03</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Borders>
              <w:bottom w:val="single" w:sz="4" w:space="0" w:color="auto"/>
            </w:tcBorders>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lastRenderedPageBreak/>
              <w:t xml:space="preserve">Achocolatado instantâneo em pó – 400 g </w:t>
            </w:r>
          </w:p>
        </w:tc>
        <w:tc>
          <w:tcPr>
            <w:tcW w:w="1276" w:type="dxa"/>
            <w:tcBorders>
              <w:bottom w:val="single" w:sz="4" w:space="0" w:color="auto"/>
            </w:tcBorders>
          </w:tcPr>
          <w:p w:rsidR="006579A2" w:rsidRDefault="006579A2" w:rsidP="001056E3">
            <w:pPr>
              <w:spacing w:before="120" w:after="120"/>
              <w:jc w:val="both"/>
              <w:rPr>
                <w:rFonts w:ascii="Times New Roman" w:hAnsi="Times New Roman"/>
                <w:sz w:val="24"/>
              </w:rPr>
            </w:pPr>
          </w:p>
        </w:tc>
        <w:tc>
          <w:tcPr>
            <w:tcW w:w="709" w:type="dxa"/>
            <w:tcBorders>
              <w:bottom w:val="single" w:sz="4" w:space="0" w:color="auto"/>
            </w:tcBorders>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UN</w:t>
            </w:r>
          </w:p>
        </w:tc>
        <w:tc>
          <w:tcPr>
            <w:tcW w:w="850" w:type="dxa"/>
            <w:tcBorders>
              <w:bottom w:val="single" w:sz="4" w:space="0" w:color="auto"/>
            </w:tcBorders>
          </w:tcPr>
          <w:p w:rsidR="006579A2" w:rsidRPr="003D55F9" w:rsidRDefault="006579A2" w:rsidP="001056E3">
            <w:pPr>
              <w:spacing w:before="120" w:after="120"/>
              <w:jc w:val="both"/>
              <w:rPr>
                <w:rFonts w:ascii="Times New Roman" w:hAnsi="Times New Roman"/>
                <w:sz w:val="24"/>
              </w:rPr>
            </w:pPr>
            <w:r>
              <w:rPr>
                <w:rFonts w:ascii="Times New Roman" w:hAnsi="Times New Roman"/>
                <w:sz w:val="24"/>
              </w:rPr>
              <w:t>01</w:t>
            </w:r>
          </w:p>
        </w:tc>
        <w:tc>
          <w:tcPr>
            <w:tcW w:w="1701"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Pr>
                <w:rFonts w:ascii="Times New Roman" w:hAnsi="Times New Roman"/>
                <w:sz w:val="24"/>
              </w:rPr>
              <w:t>R$</w:t>
            </w:r>
          </w:p>
        </w:tc>
      </w:tr>
      <w:tr w:rsidR="006579A2" w:rsidRPr="005078CD" w:rsidTr="0055020F">
        <w:trPr>
          <w:jc w:val="center"/>
        </w:trPr>
        <w:tc>
          <w:tcPr>
            <w:tcW w:w="2835" w:type="dxa"/>
            <w:tcBorders>
              <w:top w:val="single" w:sz="4" w:space="0" w:color="auto"/>
              <w:left w:val="nil"/>
              <w:bottom w:val="nil"/>
              <w:right w:val="nil"/>
            </w:tcBorders>
          </w:tcPr>
          <w:p w:rsidR="006579A2" w:rsidRPr="003D55F9" w:rsidRDefault="006579A2" w:rsidP="001056E3">
            <w:pPr>
              <w:spacing w:before="120" w:after="120"/>
              <w:jc w:val="both"/>
              <w:rPr>
                <w:rFonts w:ascii="Times New Roman" w:hAnsi="Times New Roman"/>
                <w:sz w:val="24"/>
              </w:rPr>
            </w:pPr>
          </w:p>
        </w:tc>
        <w:tc>
          <w:tcPr>
            <w:tcW w:w="1276" w:type="dxa"/>
            <w:tcBorders>
              <w:top w:val="single" w:sz="4" w:space="0" w:color="auto"/>
              <w:left w:val="nil"/>
              <w:bottom w:val="nil"/>
              <w:right w:val="nil"/>
            </w:tcBorders>
          </w:tcPr>
          <w:p w:rsidR="006579A2" w:rsidRPr="003D55F9" w:rsidRDefault="006579A2" w:rsidP="001056E3">
            <w:pPr>
              <w:spacing w:before="120" w:after="120"/>
              <w:jc w:val="both"/>
              <w:rPr>
                <w:rFonts w:ascii="Times New Roman" w:hAnsi="Times New Roman"/>
                <w:sz w:val="24"/>
              </w:rPr>
            </w:pPr>
          </w:p>
        </w:tc>
        <w:tc>
          <w:tcPr>
            <w:tcW w:w="709" w:type="dxa"/>
            <w:tcBorders>
              <w:top w:val="single" w:sz="4" w:space="0" w:color="auto"/>
              <w:left w:val="nil"/>
              <w:bottom w:val="nil"/>
              <w:right w:val="nil"/>
            </w:tcBorders>
          </w:tcPr>
          <w:p w:rsidR="006579A2" w:rsidRPr="003D55F9" w:rsidRDefault="006579A2" w:rsidP="001056E3">
            <w:pPr>
              <w:spacing w:before="120" w:after="120"/>
              <w:jc w:val="both"/>
              <w:rPr>
                <w:rFonts w:ascii="Times New Roman" w:hAnsi="Times New Roman"/>
                <w:sz w:val="24"/>
              </w:rPr>
            </w:pPr>
          </w:p>
        </w:tc>
        <w:tc>
          <w:tcPr>
            <w:tcW w:w="850" w:type="dxa"/>
            <w:tcBorders>
              <w:top w:val="single" w:sz="4" w:space="0" w:color="auto"/>
              <w:left w:val="nil"/>
              <w:bottom w:val="nil"/>
              <w:right w:val="single" w:sz="4" w:space="0" w:color="auto"/>
            </w:tcBorders>
          </w:tcPr>
          <w:p w:rsidR="006579A2" w:rsidRPr="003D55F9" w:rsidRDefault="006579A2" w:rsidP="001056E3">
            <w:pPr>
              <w:spacing w:before="120" w:after="120"/>
              <w:jc w:val="both"/>
              <w:rPr>
                <w:rFonts w:ascii="Times New Roman" w:hAnsi="Times New Roman"/>
                <w:sz w:val="24"/>
              </w:rPr>
            </w:pPr>
          </w:p>
        </w:tc>
        <w:tc>
          <w:tcPr>
            <w:tcW w:w="1701" w:type="dxa"/>
            <w:tcBorders>
              <w:left w:val="single" w:sz="4" w:space="0" w:color="auto"/>
            </w:tcBorders>
            <w:shd w:val="clear" w:color="auto" w:fill="FFFFFF" w:themeFill="background1"/>
          </w:tcPr>
          <w:p w:rsidR="006579A2" w:rsidRPr="00931E73" w:rsidRDefault="006579A2" w:rsidP="001056E3">
            <w:pPr>
              <w:spacing w:before="120" w:after="120"/>
              <w:jc w:val="both"/>
              <w:rPr>
                <w:rFonts w:ascii="Times New Roman" w:hAnsi="Times New Roman"/>
                <w:sz w:val="24"/>
              </w:rPr>
            </w:pPr>
            <w:r w:rsidRPr="00931E73">
              <w:rPr>
                <w:rFonts w:ascii="Times New Roman" w:hAnsi="Times New Roman"/>
                <w:sz w:val="24"/>
              </w:rPr>
              <w:t>VALOR TOTAL</w:t>
            </w:r>
            <w:r>
              <w:rPr>
                <w:rFonts w:ascii="Times New Roman" w:hAnsi="Times New Roman"/>
                <w:sz w:val="24"/>
              </w:rPr>
              <w:t xml:space="preserve"> DA CESTA BÁSICA</w:t>
            </w:r>
          </w:p>
        </w:tc>
        <w:tc>
          <w:tcPr>
            <w:tcW w:w="1418" w:type="dxa"/>
            <w:shd w:val="clear" w:color="auto" w:fill="FFFFFF" w:themeFill="background1"/>
          </w:tcPr>
          <w:p w:rsidR="006579A2" w:rsidRPr="00931E73" w:rsidRDefault="006579A2" w:rsidP="001056E3">
            <w:pPr>
              <w:spacing w:before="120" w:after="120"/>
              <w:jc w:val="both"/>
              <w:rPr>
                <w:rFonts w:ascii="Times New Roman" w:hAnsi="Times New Roman"/>
                <w:sz w:val="24"/>
              </w:rPr>
            </w:pPr>
            <w:r w:rsidRPr="00931E73">
              <w:rPr>
                <w:rFonts w:ascii="Times New Roman" w:hAnsi="Times New Roman"/>
                <w:sz w:val="24"/>
              </w:rPr>
              <w:t>R$</w:t>
            </w:r>
          </w:p>
          <w:p w:rsidR="006579A2" w:rsidRPr="00931E73" w:rsidRDefault="006579A2" w:rsidP="001056E3">
            <w:pPr>
              <w:spacing w:before="120" w:after="120"/>
              <w:jc w:val="both"/>
              <w:rPr>
                <w:rFonts w:ascii="Times New Roman" w:hAnsi="Times New Roman"/>
                <w:sz w:val="24"/>
              </w:rPr>
            </w:pPr>
          </w:p>
        </w:tc>
      </w:tr>
    </w:tbl>
    <w:p w:rsidR="009F591D" w:rsidRDefault="009F591D"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Validade da proposta: 60 (sessenta) dias.</w:t>
      </w:r>
    </w:p>
    <w:p w:rsidR="00CC1C55" w:rsidRPr="00772F8B" w:rsidRDefault="00CC1C55"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772F8B" w:rsidRDefault="005B71F2" w:rsidP="00322717">
      <w:pPr>
        <w:spacing w:after="0" w:line="240" w:lineRule="auto"/>
        <w:jc w:val="both"/>
        <w:rPr>
          <w:rFonts w:ascii="Times New Roman" w:hAnsi="Times New Roman" w:cs="Times New Roman"/>
          <w:sz w:val="24"/>
          <w:szCs w:val="24"/>
        </w:rPr>
      </w:pP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Data: 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Assinatura: _______________</w:t>
      </w:r>
    </w:p>
    <w:p w:rsidR="005B71F2" w:rsidRPr="00772F8B" w:rsidRDefault="005B71F2" w:rsidP="00322717">
      <w:pPr>
        <w:spacing w:after="0" w:line="240" w:lineRule="auto"/>
        <w:jc w:val="both"/>
        <w:rPr>
          <w:rFonts w:ascii="Times New Roman" w:hAnsi="Times New Roman" w:cs="Times New Roman"/>
          <w:sz w:val="24"/>
          <w:szCs w:val="24"/>
        </w:rPr>
      </w:pPr>
      <w:r w:rsidRPr="00772F8B">
        <w:rPr>
          <w:rFonts w:ascii="Times New Roman" w:hAnsi="Times New Roman" w:cs="Times New Roman"/>
          <w:sz w:val="24"/>
          <w:szCs w:val="24"/>
        </w:rPr>
        <w:t>Nome do representante legal do proponente: _______________</w:t>
      </w:r>
    </w:p>
    <w:p w:rsidR="00763679" w:rsidRPr="00772F8B" w:rsidRDefault="00E2413E" w:rsidP="00D030AD">
      <w:pPr>
        <w:rPr>
          <w:rFonts w:ascii="Times New Roman" w:hAnsi="Times New Roman" w:cs="Times New Roman"/>
          <w:b/>
          <w:sz w:val="24"/>
          <w:szCs w:val="24"/>
        </w:rPr>
      </w:pPr>
      <w:r w:rsidRPr="00772F8B">
        <w:rPr>
          <w:rFonts w:ascii="Times New Roman" w:hAnsi="Times New Roman" w:cs="Times New Roman"/>
          <w:b/>
          <w:sz w:val="24"/>
          <w:szCs w:val="24"/>
        </w:rPr>
        <w:br w:type="page"/>
      </w:r>
    </w:p>
    <w:p w:rsidR="004E145C" w:rsidRPr="009865E9"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lastRenderedPageBreak/>
        <w:t>PROCESSO LICITATÓRIO Nº 75/2022</w:t>
      </w:r>
    </w:p>
    <w:p w:rsidR="004E145C" w:rsidRPr="00772F8B" w:rsidRDefault="004E145C" w:rsidP="004E145C">
      <w:pPr>
        <w:spacing w:before="120" w:after="120" w:line="240" w:lineRule="auto"/>
        <w:jc w:val="center"/>
        <w:rPr>
          <w:rFonts w:ascii="Times New Roman" w:hAnsi="Times New Roman" w:cs="Times New Roman"/>
          <w:b/>
          <w:sz w:val="24"/>
          <w:szCs w:val="24"/>
        </w:rPr>
      </w:pPr>
      <w:r w:rsidRPr="009865E9">
        <w:rPr>
          <w:rFonts w:ascii="Times New Roman" w:hAnsi="Times New Roman" w:cs="Times New Roman"/>
          <w:b/>
          <w:sz w:val="24"/>
          <w:szCs w:val="24"/>
        </w:rPr>
        <w:t>PREGÃO PRESENCIAL PARA REGISTRO DE PREÇOS Nº 31/2022</w:t>
      </w:r>
    </w:p>
    <w:p w:rsidR="005B71F2" w:rsidRPr="00772F8B" w:rsidRDefault="005B71F2" w:rsidP="00322717">
      <w:pPr>
        <w:spacing w:after="0" w:line="240" w:lineRule="auto"/>
        <w:jc w:val="center"/>
        <w:rPr>
          <w:rFonts w:ascii="Times New Roman" w:hAnsi="Times New Roman" w:cs="Times New Roman"/>
          <w:b/>
          <w:bCs/>
          <w:sz w:val="24"/>
          <w:szCs w:val="24"/>
        </w:rPr>
      </w:pPr>
    </w:p>
    <w:p w:rsidR="005B71F2" w:rsidRPr="00772F8B" w:rsidRDefault="005B71F2" w:rsidP="00322717">
      <w:pPr>
        <w:spacing w:after="0" w:line="240" w:lineRule="auto"/>
        <w:jc w:val="center"/>
        <w:rPr>
          <w:rFonts w:ascii="Times New Roman" w:hAnsi="Times New Roman" w:cs="Times New Roman"/>
          <w:b/>
          <w:bCs/>
          <w:sz w:val="24"/>
          <w:szCs w:val="24"/>
        </w:rPr>
      </w:pPr>
      <w:r w:rsidRPr="00772F8B">
        <w:rPr>
          <w:rFonts w:ascii="Times New Roman" w:hAnsi="Times New Roman" w:cs="Times New Roman"/>
          <w:b/>
          <w:bCs/>
          <w:sz w:val="24"/>
          <w:szCs w:val="24"/>
        </w:rPr>
        <w:t>ANEXO V</w:t>
      </w:r>
    </w:p>
    <w:p w:rsidR="005B71F2" w:rsidRDefault="005B71F2" w:rsidP="00322717">
      <w:pPr>
        <w:spacing w:after="0" w:line="240" w:lineRule="auto"/>
        <w:jc w:val="center"/>
        <w:rPr>
          <w:rFonts w:ascii="Times New Roman" w:hAnsi="Times New Roman" w:cs="Times New Roman"/>
          <w:b/>
          <w:bCs/>
          <w:sz w:val="24"/>
          <w:szCs w:val="24"/>
        </w:rPr>
      </w:pPr>
    </w:p>
    <w:p w:rsidR="0064526F" w:rsidRPr="006C67A6" w:rsidRDefault="0064526F" w:rsidP="0064526F">
      <w:pPr>
        <w:pStyle w:val="Corpodetexto"/>
        <w:ind w:right="0"/>
        <w:rPr>
          <w:rFonts w:ascii="Times New Roman" w:hAnsi="Times New Roman"/>
          <w:sz w:val="24"/>
        </w:rPr>
      </w:pPr>
      <w:r w:rsidRPr="006C67A6">
        <w:rPr>
          <w:rFonts w:ascii="Times New Roman" w:hAnsi="Times New Roman"/>
          <w:w w:val="110"/>
          <w:sz w:val="24"/>
        </w:rPr>
        <w:t>MINUTA DA ATA DE REGISTRO DE PREÇOS</w:t>
      </w:r>
    </w:p>
    <w:p w:rsidR="0064526F" w:rsidRPr="006C67A6" w:rsidRDefault="0064526F" w:rsidP="0064526F">
      <w:pPr>
        <w:pStyle w:val="Corpodetexto"/>
        <w:spacing w:before="11"/>
        <w:rPr>
          <w:rFonts w:ascii="Times New Roman" w:hAnsi="Times New Roman"/>
          <w:b w:val="0"/>
          <w:sz w:val="24"/>
        </w:rPr>
      </w:pPr>
    </w:p>
    <w:p w:rsidR="0064526F" w:rsidRPr="006C67A6" w:rsidRDefault="0064526F" w:rsidP="0064526F">
      <w:pPr>
        <w:pStyle w:val="Corpodetexto"/>
        <w:tabs>
          <w:tab w:val="left" w:pos="1759"/>
          <w:tab w:val="left" w:pos="5997"/>
          <w:tab w:val="left" w:pos="8195"/>
        </w:tabs>
        <w:ind w:right="0"/>
        <w:jc w:val="both"/>
        <w:rPr>
          <w:rFonts w:ascii="Times New Roman" w:hAnsi="Times New Roman"/>
          <w:b w:val="0"/>
          <w:sz w:val="24"/>
        </w:rPr>
      </w:pPr>
      <w:r w:rsidRPr="006C67A6">
        <w:rPr>
          <w:rFonts w:ascii="Times New Roman" w:hAnsi="Times New Roman"/>
          <w:b w:val="0"/>
          <w:sz w:val="24"/>
        </w:rPr>
        <w:t xml:space="preserve">O MUNICÍPIO DE SANTA RITA DE JACUTINGA, inscrito no CNPJ/MF sob o nº _____, com sua sede administrativa na </w:t>
      </w:r>
      <w:r w:rsidR="00A73C9A" w:rsidRPr="00A73C9A">
        <w:rPr>
          <w:rFonts w:ascii="Times New Roman" w:hAnsi="Times New Roman"/>
          <w:b w:val="0"/>
          <w:sz w:val="24"/>
          <w:szCs w:val="24"/>
        </w:rPr>
        <w:t>Rua Prefeito Waldomiro Osório Rodrigues, s/n, Cachoeira</w:t>
      </w:r>
      <w:r w:rsidRPr="006C67A6">
        <w:rPr>
          <w:rFonts w:ascii="Times New Roman" w:hAnsi="Times New Roman"/>
          <w:b w:val="0"/>
          <w:sz w:val="24"/>
        </w:rPr>
        <w:t xml:space="preserve">, Santa Rita de Jacutinga, CEP: ________, neste ato representado pelo Prefeito Municipal, o Senhor </w:t>
      </w:r>
      <w:r w:rsidR="00753ECB">
        <w:rPr>
          <w:rFonts w:ascii="Times New Roman" w:hAnsi="Times New Roman"/>
          <w:b w:val="0"/>
          <w:sz w:val="24"/>
        </w:rPr>
        <w:t>Alexsandro Landim Nogueira</w:t>
      </w:r>
      <w:r w:rsidRPr="006C67A6">
        <w:rPr>
          <w:rFonts w:ascii="Times New Roman" w:hAnsi="Times New Roman"/>
          <w:b w:val="0"/>
          <w:sz w:val="24"/>
        </w:rPr>
        <w:t>, inscrito no CPF sob o nº ______,doravantedenominado,     simplesmente,     REGISTRANTE,     e     de     outro     lado     a pessoa jurídica ___________,inscrita  no  CNPJ/MF  sob  o n.º_______, Inscrição    Estadual    nº ______________, com     sua     sede     administrativa    na _______, neste ato representada pelo(a)Sr(a) ________________,</w:t>
      </w:r>
      <w:r w:rsidRPr="006C67A6">
        <w:rPr>
          <w:rFonts w:ascii="Times New Roman" w:hAnsi="Times New Roman"/>
          <w:b w:val="0"/>
          <w:i/>
          <w:sz w:val="24"/>
        </w:rPr>
        <w:t>(endereço e qualificação completas)</w:t>
      </w:r>
      <w:r w:rsidRPr="006C67A6">
        <w:rPr>
          <w:rFonts w:ascii="Times New Roman" w:hAnsi="Times New Roman"/>
          <w:b w:val="0"/>
          <w:w w:val="105"/>
          <w:sz w:val="24"/>
        </w:rPr>
        <w:t xml:space="preserve">,deoraemdiantedenominadosimplesmenteREGISTRADO,têmjustoeacordado o presente instrumento, proveniente de processo licitatório originário da modalidade Pregão Presencial nº </w:t>
      </w:r>
      <w:r>
        <w:rPr>
          <w:rFonts w:ascii="Times New Roman" w:hAnsi="Times New Roman"/>
          <w:b w:val="0"/>
          <w:w w:val="105"/>
          <w:sz w:val="24"/>
        </w:rPr>
        <w:t>_____</w:t>
      </w:r>
      <w:r w:rsidRPr="006C67A6">
        <w:rPr>
          <w:rFonts w:ascii="Times New Roman" w:hAnsi="Times New Roman"/>
          <w:b w:val="0"/>
          <w:w w:val="105"/>
          <w:sz w:val="24"/>
        </w:rPr>
        <w:t>/</w:t>
      </w:r>
      <w:r w:rsidR="002946D1">
        <w:rPr>
          <w:rFonts w:ascii="Times New Roman" w:hAnsi="Times New Roman"/>
          <w:b w:val="0"/>
          <w:w w:val="105"/>
          <w:sz w:val="24"/>
        </w:rPr>
        <w:t>2022</w:t>
      </w:r>
      <w:r w:rsidRPr="006C67A6">
        <w:rPr>
          <w:rFonts w:ascii="Times New Roman" w:hAnsi="Times New Roman"/>
          <w:b w:val="0"/>
          <w:w w:val="105"/>
          <w:sz w:val="24"/>
        </w:rPr>
        <w:t xml:space="preserve">, constante do processo nº </w:t>
      </w:r>
      <w:r>
        <w:rPr>
          <w:rFonts w:ascii="Times New Roman" w:hAnsi="Times New Roman"/>
          <w:b w:val="0"/>
          <w:w w:val="105"/>
          <w:sz w:val="24"/>
        </w:rPr>
        <w:t>____</w:t>
      </w:r>
      <w:r w:rsidRPr="006C67A6">
        <w:rPr>
          <w:rFonts w:ascii="Times New Roman" w:hAnsi="Times New Roman"/>
          <w:b w:val="0"/>
          <w:w w:val="105"/>
          <w:sz w:val="24"/>
        </w:rPr>
        <w:t>/</w:t>
      </w:r>
      <w:r w:rsidR="002946D1">
        <w:rPr>
          <w:rFonts w:ascii="Times New Roman" w:hAnsi="Times New Roman"/>
          <w:b w:val="0"/>
          <w:w w:val="105"/>
          <w:sz w:val="24"/>
        </w:rPr>
        <w:t>2022</w:t>
      </w:r>
      <w:r w:rsidRPr="006C67A6">
        <w:rPr>
          <w:rFonts w:ascii="Times New Roman" w:hAnsi="Times New Roman"/>
          <w:b w:val="0"/>
          <w:w w:val="105"/>
          <w:sz w:val="24"/>
        </w:rPr>
        <w:t xml:space="preserve">, mediante as </w:t>
      </w:r>
      <w:r w:rsidRPr="006C67A6">
        <w:rPr>
          <w:rFonts w:ascii="Times New Roman" w:hAnsi="Times New Roman"/>
          <w:b w:val="0"/>
          <w:sz w:val="24"/>
        </w:rPr>
        <w:t>seguintes cláusulas econdições:</w:t>
      </w:r>
    </w:p>
    <w:p w:rsidR="0064526F" w:rsidRPr="006C67A6" w:rsidRDefault="0064526F" w:rsidP="0064526F">
      <w:pPr>
        <w:pStyle w:val="Corpodetexto"/>
        <w:spacing w:before="2"/>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PRIMEIRA – DO OBJETO:</w:t>
      </w:r>
    </w:p>
    <w:p w:rsidR="0064526F" w:rsidRPr="006C67A6" w:rsidRDefault="0064526F" w:rsidP="0064526F">
      <w:pPr>
        <w:pStyle w:val="Corpodetexto"/>
        <w:ind w:right="0"/>
        <w:jc w:val="both"/>
        <w:rPr>
          <w:rFonts w:ascii="Times New Roman" w:hAnsi="Times New Roman"/>
          <w:b w:val="0"/>
          <w:sz w:val="24"/>
        </w:rPr>
      </w:pPr>
    </w:p>
    <w:p w:rsidR="0064526F" w:rsidRPr="0064526F" w:rsidRDefault="0064526F" w:rsidP="0064526F">
      <w:pPr>
        <w:pStyle w:val="Corpodetexto"/>
        <w:numPr>
          <w:ilvl w:val="1"/>
          <w:numId w:val="17"/>
        </w:numPr>
        <w:ind w:right="0"/>
        <w:jc w:val="both"/>
        <w:rPr>
          <w:rFonts w:ascii="Times New Roman" w:hAnsi="Times New Roman"/>
          <w:b w:val="0"/>
          <w:w w:val="115"/>
          <w:sz w:val="24"/>
        </w:rPr>
      </w:pPr>
      <w:r w:rsidRPr="006C67A6">
        <w:rPr>
          <w:rFonts w:ascii="Times New Roman" w:hAnsi="Times New Roman"/>
          <w:b w:val="0"/>
          <w:w w:val="115"/>
          <w:sz w:val="24"/>
        </w:rPr>
        <w:t>– O objeto d</w:t>
      </w:r>
      <w:r>
        <w:rPr>
          <w:rFonts w:ascii="Times New Roman" w:hAnsi="Times New Roman"/>
          <w:b w:val="0"/>
          <w:w w:val="115"/>
          <w:sz w:val="24"/>
        </w:rPr>
        <w:t>a</w:t>
      </w:r>
      <w:r w:rsidRPr="006C67A6">
        <w:rPr>
          <w:rFonts w:ascii="Times New Roman" w:hAnsi="Times New Roman"/>
          <w:b w:val="0"/>
          <w:w w:val="115"/>
          <w:sz w:val="24"/>
        </w:rPr>
        <w:t xml:space="preserve"> presente </w:t>
      </w:r>
      <w:r>
        <w:rPr>
          <w:rFonts w:ascii="Times New Roman" w:hAnsi="Times New Roman"/>
          <w:b w:val="0"/>
          <w:w w:val="115"/>
          <w:sz w:val="24"/>
        </w:rPr>
        <w:t>Ata de Registro</w:t>
      </w:r>
      <w:r w:rsidRPr="006C67A6">
        <w:rPr>
          <w:rFonts w:ascii="Times New Roman" w:hAnsi="Times New Roman"/>
          <w:b w:val="0"/>
          <w:w w:val="115"/>
          <w:sz w:val="24"/>
        </w:rPr>
        <w:t xml:space="preserve"> de Preços para </w:t>
      </w:r>
      <w:r w:rsidRPr="009F591D">
        <w:rPr>
          <w:rFonts w:ascii="Times New Roman" w:hAnsi="Times New Roman"/>
          <w:b w:val="0"/>
          <w:sz w:val="24"/>
        </w:rPr>
        <w:t xml:space="preserve">a </w:t>
      </w:r>
      <w:r w:rsidRPr="009F591D">
        <w:rPr>
          <w:rFonts w:ascii="Times New Roman" w:hAnsi="Times New Roman"/>
          <w:sz w:val="24"/>
        </w:rPr>
        <w:t xml:space="preserve">aquisição </w:t>
      </w:r>
      <w:r w:rsidR="00325870" w:rsidRPr="009F591D">
        <w:rPr>
          <w:rFonts w:ascii="Times New Roman" w:hAnsi="Times New Roman"/>
          <w:sz w:val="24"/>
        </w:rPr>
        <w:t xml:space="preserve">eventual e futura </w:t>
      </w:r>
      <w:r w:rsidR="000108AE" w:rsidRPr="009F591D">
        <w:rPr>
          <w:rFonts w:ascii="Times New Roman" w:hAnsi="Times New Roman"/>
          <w:sz w:val="24"/>
        </w:rPr>
        <w:t xml:space="preserve">de </w:t>
      </w:r>
      <w:r w:rsidR="009F591D" w:rsidRPr="009F591D">
        <w:rPr>
          <w:rFonts w:ascii="Times New Roman" w:hAnsi="Times New Roman"/>
          <w:sz w:val="24"/>
          <w:szCs w:val="24"/>
        </w:rPr>
        <w:t>CESTAS BÁSICAS</w:t>
      </w:r>
      <w:r w:rsidR="009F591D" w:rsidRPr="009F591D">
        <w:rPr>
          <w:rFonts w:ascii="Times New Roman" w:hAnsi="Times New Roman"/>
          <w:b w:val="0"/>
          <w:sz w:val="24"/>
          <w:szCs w:val="24"/>
        </w:rPr>
        <w:t xml:space="preserve"> para distribuição para famílias de baixa renda pelo Centro de Referência de Assistência Social</w:t>
      </w:r>
      <w:r w:rsidR="00325870" w:rsidRPr="009F591D">
        <w:rPr>
          <w:rFonts w:ascii="Times New Roman" w:hAnsi="Times New Roman"/>
          <w:b w:val="0"/>
          <w:sz w:val="24"/>
        </w:rPr>
        <w:t>, conforme descrição abaixo</w:t>
      </w:r>
      <w:r w:rsidRPr="009F591D">
        <w:rPr>
          <w:rFonts w:ascii="Times New Roman" w:hAnsi="Times New Roman"/>
          <w:b w:val="0"/>
          <w:sz w:val="24"/>
        </w:rPr>
        <w:t>:</w:t>
      </w:r>
    </w:p>
    <w:p w:rsidR="0064526F" w:rsidRPr="006C67A6" w:rsidRDefault="0064526F" w:rsidP="0064526F">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64526F" w:rsidRPr="006C67A6" w:rsidTr="002D51DE">
        <w:trPr>
          <w:trHeight w:hRule="exact" w:val="442"/>
        </w:trPr>
        <w:tc>
          <w:tcPr>
            <w:tcW w:w="708" w:type="dxa"/>
          </w:tcPr>
          <w:p w:rsidR="0064526F" w:rsidRPr="006C67A6" w:rsidRDefault="0064526F" w:rsidP="002D51DE">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64526F" w:rsidRPr="006C67A6" w:rsidRDefault="0064526F" w:rsidP="002D51DE">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64526F" w:rsidRPr="006C67A6" w:rsidRDefault="0064526F" w:rsidP="002D51DE">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64526F" w:rsidRPr="006C67A6" w:rsidRDefault="0064526F" w:rsidP="002D51DE">
            <w:pPr>
              <w:pStyle w:val="TableParagraph"/>
              <w:ind w:left="0"/>
              <w:rPr>
                <w:rFonts w:ascii="Times New Roman" w:hAnsi="Times New Roman"/>
                <w:sz w:val="24"/>
              </w:rPr>
            </w:pPr>
            <w:r>
              <w:rPr>
                <w:rFonts w:ascii="Times New Roman" w:hAnsi="Times New Roman"/>
                <w:w w:val="115"/>
                <w:sz w:val="24"/>
              </w:rPr>
              <w:t>Descrição dos produtos</w:t>
            </w:r>
          </w:p>
        </w:tc>
      </w:tr>
      <w:tr w:rsidR="0064526F" w:rsidRPr="006C67A6" w:rsidTr="002D51DE">
        <w:trPr>
          <w:trHeight w:hRule="exact" w:val="528"/>
        </w:trPr>
        <w:tc>
          <w:tcPr>
            <w:tcW w:w="708" w:type="dxa"/>
            <w:vAlign w:val="center"/>
          </w:tcPr>
          <w:p w:rsidR="0064526F" w:rsidRPr="006C67A6" w:rsidRDefault="0064526F" w:rsidP="002D51DE">
            <w:pPr>
              <w:pStyle w:val="TableParagraph"/>
              <w:ind w:left="0"/>
              <w:jc w:val="left"/>
              <w:rPr>
                <w:rFonts w:ascii="Times New Roman" w:hAnsi="Times New Roman"/>
                <w:sz w:val="24"/>
              </w:rPr>
            </w:pPr>
          </w:p>
        </w:tc>
        <w:tc>
          <w:tcPr>
            <w:tcW w:w="852" w:type="dxa"/>
            <w:vAlign w:val="center"/>
          </w:tcPr>
          <w:p w:rsidR="0064526F" w:rsidRPr="006C67A6" w:rsidRDefault="0064526F" w:rsidP="002D51DE">
            <w:pPr>
              <w:pStyle w:val="TableParagraph"/>
              <w:ind w:left="0"/>
              <w:jc w:val="left"/>
              <w:rPr>
                <w:rFonts w:ascii="Times New Roman" w:hAnsi="Times New Roman"/>
                <w:sz w:val="24"/>
              </w:rPr>
            </w:pPr>
          </w:p>
        </w:tc>
        <w:tc>
          <w:tcPr>
            <w:tcW w:w="991" w:type="dxa"/>
            <w:vAlign w:val="center"/>
          </w:tcPr>
          <w:p w:rsidR="0064526F" w:rsidRPr="006C67A6" w:rsidRDefault="0064526F" w:rsidP="002D51DE">
            <w:pPr>
              <w:pStyle w:val="TableParagraph"/>
              <w:ind w:left="0"/>
              <w:jc w:val="left"/>
              <w:rPr>
                <w:rFonts w:ascii="Times New Roman" w:hAnsi="Times New Roman"/>
                <w:sz w:val="24"/>
              </w:rPr>
            </w:pPr>
          </w:p>
        </w:tc>
        <w:tc>
          <w:tcPr>
            <w:tcW w:w="6701" w:type="dxa"/>
            <w:vAlign w:val="center"/>
          </w:tcPr>
          <w:p w:rsidR="0064526F" w:rsidRPr="00B80DBC" w:rsidRDefault="0064526F" w:rsidP="002D51DE">
            <w:pPr>
              <w:pStyle w:val="TableParagraph"/>
              <w:ind w:left="0"/>
              <w:jc w:val="left"/>
              <w:rPr>
                <w:rFonts w:ascii="Times New Roman" w:hAnsi="Times New Roman"/>
                <w:sz w:val="20"/>
                <w:lang w:val="pt-BR"/>
              </w:rPr>
            </w:pPr>
          </w:p>
        </w:tc>
      </w:tr>
    </w:tbl>
    <w:p w:rsidR="0064526F" w:rsidRPr="006C67A6" w:rsidRDefault="0064526F" w:rsidP="0064526F">
      <w:pPr>
        <w:pStyle w:val="Corpodetexto"/>
        <w:spacing w:before="7"/>
        <w:rPr>
          <w:rFonts w:ascii="Times New Roman" w:hAnsi="Times New Roman"/>
          <w:b w:val="0"/>
          <w:sz w:val="24"/>
        </w:rPr>
      </w:pPr>
    </w:p>
    <w:p w:rsidR="00573749" w:rsidRPr="00573749" w:rsidRDefault="00573749" w:rsidP="00573749">
      <w:pPr>
        <w:pStyle w:val="Corpodetexto"/>
        <w:spacing w:before="120" w:after="120"/>
        <w:ind w:right="0"/>
        <w:jc w:val="both"/>
        <w:rPr>
          <w:rFonts w:ascii="Times New Roman" w:hAnsi="Times New Roman"/>
          <w:w w:val="115"/>
          <w:sz w:val="24"/>
        </w:rPr>
      </w:pPr>
      <w:r w:rsidRPr="00573749">
        <w:rPr>
          <w:rFonts w:ascii="Times New Roman" w:hAnsi="Times New Roman"/>
          <w:b w:val="0"/>
          <w:sz w:val="24"/>
        </w:rPr>
        <w:t>1.2 – Faz parte integrante a este instrumento o Termo de Referência de que trata o Anexo I, do Edital Pregão Presencial nº ____/</w:t>
      </w:r>
      <w:r w:rsidR="006579A2">
        <w:rPr>
          <w:rFonts w:ascii="Times New Roman" w:hAnsi="Times New Roman"/>
          <w:b w:val="0"/>
          <w:sz w:val="24"/>
        </w:rPr>
        <w:t>2022</w:t>
      </w:r>
      <w:r w:rsidRPr="00573749">
        <w:rPr>
          <w:rFonts w:ascii="Times New Roman" w:hAnsi="Times New Roman"/>
          <w:b w:val="0"/>
          <w:sz w:val="24"/>
        </w:rPr>
        <w:t>, como se seus termos fossem nele transcritos.</w:t>
      </w:r>
    </w:p>
    <w:p w:rsidR="0064526F" w:rsidRPr="006C67A6" w:rsidRDefault="0064526F" w:rsidP="005D36A3">
      <w:pPr>
        <w:pStyle w:val="Corpodetexto"/>
        <w:spacing w:before="65"/>
        <w:ind w:right="640"/>
        <w:jc w:val="left"/>
        <w:rPr>
          <w:rFonts w:ascii="Times New Roman" w:hAnsi="Times New Roman"/>
          <w:sz w:val="24"/>
        </w:rPr>
      </w:pPr>
      <w:r w:rsidRPr="006C67A6">
        <w:rPr>
          <w:rFonts w:ascii="Times New Roman" w:hAnsi="Times New Roman"/>
          <w:w w:val="115"/>
          <w:sz w:val="24"/>
        </w:rPr>
        <w:t>CLÁUSULA SEGUNDA – DO PRAZO:</w:t>
      </w:r>
    </w:p>
    <w:p w:rsidR="0064526F" w:rsidRPr="006C67A6" w:rsidRDefault="0064526F" w:rsidP="0064526F">
      <w:pPr>
        <w:pStyle w:val="Corpodetexto"/>
        <w:tabs>
          <w:tab w:val="left" w:pos="5610"/>
        </w:tabs>
        <w:spacing w:before="11"/>
        <w:jc w:val="left"/>
        <w:rPr>
          <w:rFonts w:ascii="Times New Roman" w:hAnsi="Times New Roman"/>
          <w:b w:val="0"/>
          <w:sz w:val="24"/>
        </w:rPr>
      </w:pPr>
      <w:r w:rsidRPr="006C67A6">
        <w:rPr>
          <w:rFonts w:ascii="Times New Roman" w:hAnsi="Times New Roman"/>
          <w:b w:val="0"/>
          <w:sz w:val="24"/>
        </w:rPr>
        <w:tab/>
      </w:r>
    </w:p>
    <w:p w:rsidR="0064526F" w:rsidRPr="006C67A6" w:rsidRDefault="0064526F" w:rsidP="0064526F">
      <w:pPr>
        <w:pStyle w:val="Corpodetexto"/>
        <w:ind w:right="0"/>
        <w:jc w:val="both"/>
        <w:rPr>
          <w:rFonts w:ascii="Times New Roman" w:hAnsi="Times New Roman"/>
          <w:b w:val="0"/>
          <w:sz w:val="24"/>
        </w:rPr>
      </w:pPr>
      <w:r w:rsidRPr="006C67A6">
        <w:rPr>
          <w:rFonts w:ascii="Times New Roman" w:hAnsi="Times New Roman"/>
          <w:b w:val="0"/>
          <w:sz w:val="24"/>
        </w:rPr>
        <w:t xml:space="preserve">2.1 – O prazo de validade da presente ATA será </w:t>
      </w:r>
      <w:r w:rsidR="00753ECB">
        <w:rPr>
          <w:rFonts w:ascii="Times New Roman" w:hAnsi="Times New Roman"/>
          <w:sz w:val="24"/>
        </w:rPr>
        <w:t>de 12 (doze) meses</w:t>
      </w:r>
      <w:r w:rsidRPr="006C67A6">
        <w:rPr>
          <w:rFonts w:ascii="Times New Roman" w:hAnsi="Times New Roman"/>
          <w:b w:val="0"/>
          <w:sz w:val="24"/>
        </w:rPr>
        <w:t>, com início na data de sua assinatura.</w:t>
      </w:r>
    </w:p>
    <w:p w:rsidR="0064526F" w:rsidRPr="006C67A6" w:rsidRDefault="0064526F" w:rsidP="0064526F">
      <w:pPr>
        <w:pStyle w:val="Corpodetexto"/>
        <w:ind w:right="0"/>
        <w:jc w:val="both"/>
        <w:rPr>
          <w:rFonts w:ascii="Times New Roman" w:hAnsi="Times New Roman"/>
          <w:b w:val="0"/>
          <w:sz w:val="24"/>
        </w:rPr>
      </w:pPr>
    </w:p>
    <w:p w:rsidR="0064526F" w:rsidRPr="006C67A6" w:rsidRDefault="0064526F" w:rsidP="0064526F">
      <w:pPr>
        <w:pStyle w:val="Corpodetexto"/>
        <w:ind w:right="0"/>
        <w:jc w:val="both"/>
        <w:rPr>
          <w:rFonts w:ascii="Times New Roman" w:hAnsi="Times New Roman"/>
          <w:sz w:val="24"/>
        </w:rPr>
      </w:pPr>
      <w:r w:rsidRPr="006C67A6">
        <w:rPr>
          <w:rFonts w:ascii="Times New Roman" w:hAnsi="Times New Roman"/>
          <w:w w:val="115"/>
          <w:sz w:val="24"/>
        </w:rPr>
        <w:t>CLÁUSULA TERCEIRA – DO VALOR:</w:t>
      </w:r>
    </w:p>
    <w:p w:rsidR="0064526F" w:rsidRDefault="0064526F" w:rsidP="005D36A3">
      <w:pPr>
        <w:pStyle w:val="Corpodetexto"/>
        <w:tabs>
          <w:tab w:val="left" w:pos="4111"/>
          <w:tab w:val="left" w:pos="7474"/>
        </w:tabs>
        <w:spacing w:before="120" w:after="120"/>
        <w:ind w:right="0"/>
        <w:jc w:val="both"/>
        <w:rPr>
          <w:rFonts w:ascii="Times New Roman" w:hAnsi="Times New Roman"/>
          <w:b w:val="0"/>
          <w:sz w:val="24"/>
        </w:rPr>
      </w:pPr>
      <w:r w:rsidRPr="006C67A6">
        <w:rPr>
          <w:rFonts w:ascii="Times New Roman" w:hAnsi="Times New Roman"/>
          <w:b w:val="0"/>
          <w:sz w:val="24"/>
        </w:rPr>
        <w:t>3.1 - O valor</w:t>
      </w:r>
      <w:r w:rsidR="005D36A3">
        <w:rPr>
          <w:rFonts w:ascii="Times New Roman" w:hAnsi="Times New Roman"/>
          <w:b w:val="0"/>
          <w:sz w:val="24"/>
        </w:rPr>
        <w:t xml:space="preserve"> total</w:t>
      </w:r>
      <w:r w:rsidRPr="006C67A6">
        <w:rPr>
          <w:rFonts w:ascii="Times New Roman" w:hAnsi="Times New Roman"/>
          <w:b w:val="0"/>
          <w:sz w:val="24"/>
        </w:rPr>
        <w:t xml:space="preserve"> da presente ATA</w:t>
      </w:r>
      <w:r w:rsidR="004E145C">
        <w:rPr>
          <w:rFonts w:ascii="Times New Roman" w:hAnsi="Times New Roman"/>
          <w:b w:val="0"/>
          <w:sz w:val="24"/>
        </w:rPr>
        <w:t xml:space="preserve"> </w:t>
      </w:r>
      <w:r w:rsidRPr="006C67A6">
        <w:rPr>
          <w:rFonts w:ascii="Times New Roman" w:hAnsi="Times New Roman"/>
          <w:b w:val="0"/>
          <w:sz w:val="24"/>
        </w:rPr>
        <w:t>é</w:t>
      </w:r>
      <w:r w:rsidR="004E145C">
        <w:rPr>
          <w:rFonts w:ascii="Times New Roman" w:hAnsi="Times New Roman"/>
          <w:b w:val="0"/>
          <w:sz w:val="24"/>
        </w:rPr>
        <w:t xml:space="preserve"> </w:t>
      </w:r>
      <w:r w:rsidRPr="006C67A6">
        <w:rPr>
          <w:rFonts w:ascii="Times New Roman" w:hAnsi="Times New Roman"/>
          <w:b w:val="0"/>
          <w:sz w:val="24"/>
        </w:rPr>
        <w:t>R$ _______(</w:t>
      </w:r>
      <w:r>
        <w:rPr>
          <w:rFonts w:ascii="Times New Roman" w:hAnsi="Times New Roman"/>
          <w:b w:val="0"/>
          <w:sz w:val="24"/>
        </w:rPr>
        <w:t>_____)</w:t>
      </w:r>
      <w:r w:rsidRPr="006C67A6">
        <w:rPr>
          <w:rFonts w:ascii="Times New Roman" w:hAnsi="Times New Roman"/>
          <w:b w:val="0"/>
          <w:sz w:val="24"/>
        </w:rPr>
        <w:t>.</w:t>
      </w:r>
    </w:p>
    <w:p w:rsidR="005D36A3" w:rsidRPr="006C67A6" w:rsidRDefault="005D36A3" w:rsidP="0064526F">
      <w:pPr>
        <w:pStyle w:val="Corpodetexto"/>
        <w:tabs>
          <w:tab w:val="left" w:pos="4111"/>
          <w:tab w:val="left" w:pos="7474"/>
        </w:tabs>
        <w:ind w:right="0"/>
        <w:jc w:val="both"/>
        <w:rPr>
          <w:rFonts w:ascii="Times New Roman" w:hAnsi="Times New Roman"/>
          <w:b w:val="0"/>
          <w:sz w:val="24"/>
        </w:rPr>
      </w:pPr>
      <w:r>
        <w:rPr>
          <w:rFonts w:ascii="Times New Roman" w:hAnsi="Times New Roman"/>
          <w:b w:val="0"/>
          <w:sz w:val="24"/>
        </w:rPr>
        <w:t>3.2 – O valor ofertado pelo item só poderá ser revisto com base na alínea “d” do inciso II do art. 65 da Lei Federal nº 8.666/93.</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lastRenderedPageBreak/>
        <w:t xml:space="preserve">CLÁUSULA </w:t>
      </w:r>
      <w:r w:rsidR="005D36A3">
        <w:rPr>
          <w:rFonts w:ascii="Times New Roman" w:hAnsi="Times New Roman"/>
          <w:w w:val="115"/>
          <w:sz w:val="24"/>
        </w:rPr>
        <w:t>QUARTA</w:t>
      </w:r>
      <w:r w:rsidRPr="006C67A6">
        <w:rPr>
          <w:rFonts w:ascii="Times New Roman" w:hAnsi="Times New Roman"/>
          <w:w w:val="115"/>
          <w:sz w:val="24"/>
        </w:rPr>
        <w:t xml:space="preserve"> – DO FORNECIMENTO:</w:t>
      </w:r>
    </w:p>
    <w:p w:rsidR="0064526F" w:rsidRDefault="005D36A3" w:rsidP="0064526F">
      <w:pPr>
        <w:pStyle w:val="Corpodetexto"/>
        <w:spacing w:before="120" w:after="120"/>
        <w:ind w:right="0"/>
        <w:jc w:val="both"/>
        <w:rPr>
          <w:rFonts w:ascii="Times New Roman" w:hAnsi="Times New Roman"/>
          <w:b w:val="0"/>
          <w:sz w:val="24"/>
        </w:rPr>
      </w:pPr>
      <w:r>
        <w:rPr>
          <w:rFonts w:ascii="Times New Roman" w:hAnsi="Times New Roman"/>
          <w:b w:val="0"/>
          <w:sz w:val="24"/>
        </w:rPr>
        <w:t>4</w:t>
      </w:r>
      <w:r w:rsidR="0064526F" w:rsidRPr="006C67A6">
        <w:rPr>
          <w:rFonts w:ascii="Times New Roman" w:hAnsi="Times New Roman"/>
          <w:b w:val="0"/>
          <w:sz w:val="24"/>
        </w:rPr>
        <w:t xml:space="preserve">.1 - O FORNECIMENTO </w:t>
      </w:r>
      <w:r>
        <w:rPr>
          <w:rFonts w:ascii="Times New Roman" w:hAnsi="Times New Roman"/>
          <w:b w:val="0"/>
          <w:sz w:val="24"/>
        </w:rPr>
        <w:t>será requerido pelo setor competente da Prefeitura Municipal</w:t>
      </w:r>
      <w:r w:rsidR="0064526F" w:rsidRPr="006C67A6">
        <w:rPr>
          <w:rFonts w:ascii="Times New Roman" w:hAnsi="Times New Roman"/>
          <w:b w:val="0"/>
          <w:sz w:val="24"/>
        </w:rPr>
        <w:t>, mediante a apresentação de OF (Ordem de Fornecimento) devidamente datada e assinada pelo responsável, constando a descrição do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xml:space="preserve"> produto</w:t>
      </w:r>
      <w:r>
        <w:rPr>
          <w:rFonts w:ascii="Times New Roman" w:hAnsi="Times New Roman"/>
          <w:b w:val="0"/>
          <w:sz w:val="24"/>
        </w:rPr>
        <w:t>(</w:t>
      </w:r>
      <w:r w:rsidR="0064526F" w:rsidRPr="006C67A6">
        <w:rPr>
          <w:rFonts w:ascii="Times New Roman" w:hAnsi="Times New Roman"/>
          <w:b w:val="0"/>
          <w:sz w:val="24"/>
        </w:rPr>
        <w:t>s</w:t>
      </w:r>
      <w:r>
        <w:rPr>
          <w:rFonts w:ascii="Times New Roman" w:hAnsi="Times New Roman"/>
          <w:b w:val="0"/>
          <w:sz w:val="24"/>
        </w:rPr>
        <w:t>)</w:t>
      </w:r>
      <w:r w:rsidR="0064526F" w:rsidRPr="006C67A6">
        <w:rPr>
          <w:rFonts w:ascii="Times New Roman" w:hAnsi="Times New Roman"/>
          <w:b w:val="0"/>
          <w:sz w:val="24"/>
        </w:rPr>
        <w:t>, o quantitativo a ser fornecido, local e horário de entrega.</w:t>
      </w:r>
    </w:p>
    <w:p w:rsidR="009F591D" w:rsidRPr="006C67A6" w:rsidRDefault="009F591D" w:rsidP="0064526F">
      <w:pPr>
        <w:pStyle w:val="Corpodetexto"/>
        <w:spacing w:before="120" w:after="120"/>
        <w:ind w:right="0"/>
        <w:jc w:val="both"/>
        <w:rPr>
          <w:rFonts w:ascii="Times New Roman" w:hAnsi="Times New Roman"/>
          <w:b w:val="0"/>
          <w:sz w:val="24"/>
        </w:rPr>
      </w:pPr>
      <w:r>
        <w:rPr>
          <w:rFonts w:ascii="Times New Roman" w:hAnsi="Times New Roman"/>
          <w:b w:val="0"/>
          <w:sz w:val="24"/>
        </w:rPr>
        <w:t xml:space="preserve">4.2 – As cestas básicas deverão ser entregues </w:t>
      </w:r>
      <w:r w:rsidRPr="00772F8B">
        <w:rPr>
          <w:rFonts w:ascii="Times New Roman" w:hAnsi="Times New Roman"/>
          <w:sz w:val="24"/>
          <w:szCs w:val="24"/>
        </w:rPr>
        <w:t xml:space="preserve">nos </w:t>
      </w:r>
      <w:r>
        <w:rPr>
          <w:rFonts w:ascii="Times New Roman" w:hAnsi="Times New Roman"/>
          <w:sz w:val="24"/>
          <w:szCs w:val="24"/>
        </w:rPr>
        <w:t xml:space="preserve">endereços </w:t>
      </w:r>
      <w:r w:rsidRPr="00772F8B">
        <w:rPr>
          <w:rFonts w:ascii="Times New Roman" w:hAnsi="Times New Roman"/>
          <w:sz w:val="24"/>
          <w:szCs w:val="24"/>
        </w:rPr>
        <w:t>indicados previamente pel</w:t>
      </w:r>
      <w:r>
        <w:rPr>
          <w:rFonts w:ascii="Times New Roman" w:hAnsi="Times New Roman"/>
          <w:sz w:val="24"/>
          <w:szCs w:val="24"/>
        </w:rPr>
        <w:t xml:space="preserve">o </w:t>
      </w:r>
      <w:r w:rsidRPr="009F591D">
        <w:rPr>
          <w:rFonts w:ascii="Times New Roman" w:hAnsi="Times New Roman"/>
          <w:color w:val="000000"/>
          <w:sz w:val="24"/>
          <w:szCs w:val="24"/>
        </w:rPr>
        <w:t>Centro de Referência e Assistência Social (CRAS).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D36A3">
        <w:rPr>
          <w:rFonts w:ascii="Times New Roman" w:hAnsi="Times New Roman"/>
          <w:w w:val="115"/>
          <w:sz w:val="24"/>
        </w:rPr>
        <w:t>QUINTA</w:t>
      </w:r>
      <w:r w:rsidRPr="006C67A6">
        <w:rPr>
          <w:rFonts w:ascii="Times New Roman" w:hAnsi="Times New Roman"/>
          <w:w w:val="115"/>
          <w:sz w:val="24"/>
        </w:rPr>
        <w:t xml:space="preserve"> – DAS CONDIÇÕES DE PAGAMENTO</w:t>
      </w:r>
    </w:p>
    <w:p w:rsidR="00573749" w:rsidRPr="00772F8B" w:rsidRDefault="00573749" w:rsidP="00573749">
      <w:pPr>
        <w:pStyle w:val="WW-Corpodetexto22"/>
        <w:widowControl/>
        <w:tabs>
          <w:tab w:val="clear" w:pos="2410"/>
        </w:tabs>
        <w:suppressAutoHyphens w:val="0"/>
        <w:spacing w:before="120" w:after="120"/>
        <w:rPr>
          <w:rFonts w:ascii="Times New Roman" w:hAnsi="Times New Roman" w:cs="Times New Roman"/>
        </w:rPr>
      </w:pPr>
      <w:r w:rsidRPr="00772F8B">
        <w:rPr>
          <w:rFonts w:ascii="Times New Roman" w:hAnsi="Times New Roman" w:cs="Times New Roman"/>
          <w:b/>
        </w:rPr>
        <w:t>5.1 -</w:t>
      </w:r>
      <w:r w:rsidRPr="00772F8B">
        <w:rPr>
          <w:rFonts w:ascii="Times New Roman" w:hAnsi="Times New Roman" w:cs="Times New Roman"/>
        </w:rPr>
        <w:t xml:space="preserve"> Os pagamentos serão efetuados em até 10 (dez) dias contados da data da liberação da nota fiscal pelo setor competente.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5.2 -</w:t>
      </w:r>
      <w:r w:rsidRPr="00772F8B">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5.3 -</w:t>
      </w:r>
      <w:r w:rsidRPr="00772F8B">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5.4 -</w:t>
      </w:r>
      <w:r w:rsidRPr="00772F8B">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5.4.1 -</w:t>
      </w:r>
      <w:r w:rsidRPr="00772F8B">
        <w:rPr>
          <w:rFonts w:ascii="Times New Roman" w:hAnsi="Times New Roman" w:cs="Times New Roman"/>
          <w:sz w:val="24"/>
          <w:szCs w:val="24"/>
        </w:rPr>
        <w:t xml:space="preserve"> Juntamente com a nota fiscal, a contratada deverá apresentar o certificado de regularidade do FGTS, CND do INSS.</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5.5 -</w:t>
      </w:r>
      <w:r w:rsidRPr="00772F8B">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73749" w:rsidRPr="00772F8B" w:rsidRDefault="00573749" w:rsidP="00573749">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5.6 -</w:t>
      </w:r>
      <w:r w:rsidRPr="00772F8B">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64526F" w:rsidRPr="006C67A6" w:rsidRDefault="00573749" w:rsidP="00573749">
      <w:pPr>
        <w:pStyle w:val="PargrafodaLista"/>
        <w:tabs>
          <w:tab w:val="left" w:pos="445"/>
        </w:tabs>
        <w:suppressAutoHyphens w:val="0"/>
        <w:spacing w:before="120" w:after="120"/>
        <w:ind w:left="0"/>
        <w:jc w:val="both"/>
      </w:pPr>
      <w:r w:rsidRPr="00772F8B">
        <w:rPr>
          <w:b/>
        </w:rPr>
        <w:t>5.7 -</w:t>
      </w:r>
      <w:r w:rsidRPr="00772F8B">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573749">
        <w:rPr>
          <w:rFonts w:ascii="Times New Roman" w:hAnsi="Times New Roman"/>
          <w:w w:val="115"/>
          <w:sz w:val="24"/>
        </w:rPr>
        <w:t>SEXTA</w:t>
      </w:r>
      <w:r w:rsidRPr="006C67A6">
        <w:rPr>
          <w:rFonts w:ascii="Times New Roman" w:hAnsi="Times New Roman"/>
          <w:w w:val="115"/>
          <w:sz w:val="24"/>
        </w:rPr>
        <w:t xml:space="preserve"> – DA DECLARAÇÃO:</w:t>
      </w:r>
    </w:p>
    <w:p w:rsidR="0064526F" w:rsidRPr="006C67A6" w:rsidRDefault="00573749" w:rsidP="0064526F">
      <w:pPr>
        <w:pStyle w:val="Corpodetexto"/>
        <w:spacing w:before="120" w:after="120"/>
        <w:ind w:right="0"/>
        <w:jc w:val="both"/>
        <w:rPr>
          <w:rFonts w:ascii="Times New Roman" w:hAnsi="Times New Roman"/>
          <w:b w:val="0"/>
          <w:sz w:val="24"/>
        </w:rPr>
      </w:pPr>
      <w:r>
        <w:rPr>
          <w:rFonts w:ascii="Times New Roman" w:hAnsi="Times New Roman"/>
          <w:b w:val="0"/>
          <w:sz w:val="24"/>
        </w:rPr>
        <w:t>6</w:t>
      </w:r>
      <w:r w:rsidR="0064526F" w:rsidRPr="006C67A6">
        <w:rPr>
          <w:rFonts w:ascii="Times New Roman" w:hAnsi="Times New Roman"/>
          <w:b w:val="0"/>
          <w:sz w:val="24"/>
        </w:rPr>
        <w:t>.1 – O REGISTRADO declara, por esta e na melhor forma de direito, estar devidamente habilitado para prestar os fornecimentos ora contratados, assumindo, em consequência, todos os riscos e obrigações decorrentes desta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CLÁUSULA </w:t>
      </w:r>
      <w:r w:rsidR="0096319B">
        <w:rPr>
          <w:rFonts w:ascii="Times New Roman" w:hAnsi="Times New Roman"/>
          <w:w w:val="115"/>
          <w:sz w:val="24"/>
        </w:rPr>
        <w:t>SÉTIMA</w:t>
      </w:r>
      <w:r w:rsidRPr="006C67A6">
        <w:rPr>
          <w:rFonts w:ascii="Times New Roman" w:hAnsi="Times New Roman"/>
          <w:w w:val="115"/>
          <w:sz w:val="24"/>
        </w:rPr>
        <w:t xml:space="preserve"> – DA RESCISÃO</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sidRPr="006C67A6">
        <w:rPr>
          <w:rFonts w:ascii="Times New Roman" w:hAnsi="Times New Roman"/>
          <w:b w:val="0"/>
          <w:sz w:val="24"/>
        </w:rPr>
        <w:t>.1 - A presente Ata de Registro de Preços poderá ser rescindido por ambas as partes, a partir de comunicação escrita, com antecedência de no mínimo 30 (trinta) dias.</w:t>
      </w:r>
    </w:p>
    <w:p w:rsidR="0064526F" w:rsidRPr="006C67A6" w:rsidRDefault="0096319B" w:rsidP="0064526F">
      <w:pPr>
        <w:pStyle w:val="Corpodetexto"/>
        <w:spacing w:before="120" w:after="120"/>
        <w:ind w:right="0"/>
        <w:jc w:val="both"/>
        <w:rPr>
          <w:rFonts w:ascii="Times New Roman" w:hAnsi="Times New Roman"/>
          <w:b w:val="0"/>
          <w:sz w:val="24"/>
        </w:rPr>
      </w:pPr>
      <w:r>
        <w:rPr>
          <w:rFonts w:ascii="Times New Roman" w:hAnsi="Times New Roman"/>
          <w:b w:val="0"/>
          <w:sz w:val="24"/>
        </w:rPr>
        <w:t>7</w:t>
      </w:r>
      <w:r w:rsidR="0064526F">
        <w:rPr>
          <w:rFonts w:ascii="Times New Roman" w:hAnsi="Times New Roman"/>
          <w:b w:val="0"/>
          <w:sz w:val="24"/>
        </w:rPr>
        <w:t xml:space="preserve">.2 - </w:t>
      </w:r>
      <w:r w:rsidR="0064526F" w:rsidRPr="006C67A6">
        <w:rPr>
          <w:rFonts w:ascii="Times New Roman" w:hAnsi="Times New Roman"/>
          <w:b w:val="0"/>
          <w:sz w:val="24"/>
        </w:rPr>
        <w:t xml:space="preserve"> É vedado ao REGISTRADO ceder ou transferir a presente Ata de Registro de Preços.</w:t>
      </w:r>
    </w:p>
    <w:p w:rsidR="0064526F" w:rsidRPr="006C67A6" w:rsidRDefault="0064526F" w:rsidP="0064526F">
      <w:pPr>
        <w:pStyle w:val="Corpodetexto"/>
        <w:spacing w:before="120" w:after="120"/>
        <w:ind w:right="0"/>
        <w:jc w:val="both"/>
        <w:rPr>
          <w:rFonts w:ascii="Times New Roman" w:hAnsi="Times New Roman"/>
          <w:sz w:val="24"/>
        </w:rPr>
      </w:pPr>
      <w:r w:rsidRPr="006C67A6">
        <w:rPr>
          <w:rFonts w:ascii="Times New Roman" w:hAnsi="Times New Roman"/>
          <w:w w:val="115"/>
          <w:sz w:val="24"/>
        </w:rPr>
        <w:lastRenderedPageBreak/>
        <w:t xml:space="preserve">CLAUSULA </w:t>
      </w:r>
      <w:r w:rsidR="0096319B">
        <w:rPr>
          <w:rFonts w:ascii="Times New Roman" w:hAnsi="Times New Roman"/>
          <w:w w:val="115"/>
          <w:sz w:val="24"/>
        </w:rPr>
        <w:t>OITAVA</w:t>
      </w:r>
      <w:r w:rsidRPr="006C67A6">
        <w:rPr>
          <w:rFonts w:ascii="Times New Roman" w:hAnsi="Times New Roman"/>
          <w:w w:val="115"/>
          <w:sz w:val="24"/>
        </w:rPr>
        <w:t xml:space="preserve"> – DAS OBRIGAÇÕES DO REGISTRADO</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8</w:t>
      </w:r>
      <w:r w:rsidRPr="00772F8B">
        <w:rPr>
          <w:rFonts w:ascii="Times New Roman" w:hAnsi="Times New Roman" w:cs="Times New Roman"/>
          <w:b/>
        </w:rPr>
        <w:t>.1 – DO MUNICÍPIO: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.1.1 -</w:t>
      </w:r>
      <w:r w:rsidRPr="00772F8B">
        <w:rPr>
          <w:rFonts w:ascii="Times New Roman" w:hAnsi="Times New Roman" w:cs="Times New Roman"/>
          <w:sz w:val="24"/>
          <w:szCs w:val="24"/>
        </w:rPr>
        <w:t xml:space="preserve"> Atestar nas notas fiscais e/ou faturas a efetiva entrega do objeto desta licitação.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.1.2 –</w:t>
      </w:r>
      <w:r w:rsidRPr="00772F8B">
        <w:rPr>
          <w:rFonts w:ascii="Times New Roman" w:hAnsi="Times New Roman" w:cs="Times New Roman"/>
          <w:sz w:val="24"/>
          <w:szCs w:val="24"/>
        </w:rPr>
        <w:t xml:space="preserve"> Aplicar, à empresa vencedora, penalidades, quando for o caso.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.1.3 -</w:t>
      </w:r>
      <w:r w:rsidRPr="00772F8B">
        <w:rPr>
          <w:rFonts w:ascii="Times New Roman" w:hAnsi="Times New Roman" w:cs="Times New Roman"/>
          <w:sz w:val="24"/>
          <w:szCs w:val="24"/>
        </w:rPr>
        <w:t xml:space="preserve"> Prestar à contratada toda e qualquer informação, por esta solicitada, necessária à perfeita execução do contrato.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.1.4 -</w:t>
      </w:r>
      <w:r w:rsidRPr="00772F8B">
        <w:rPr>
          <w:rFonts w:ascii="Times New Roman" w:hAnsi="Times New Roman" w:cs="Times New Roman"/>
          <w:sz w:val="24"/>
          <w:szCs w:val="24"/>
        </w:rPr>
        <w:t xml:space="preserve"> Efetuar o pagamento à contratada no prazo avençado, após a entrega da nota fiscal no setor competente.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.1.5 –</w:t>
      </w:r>
      <w:r w:rsidRPr="00772F8B">
        <w:rPr>
          <w:rFonts w:ascii="Times New Roman" w:hAnsi="Times New Roman" w:cs="Times New Roman"/>
          <w:sz w:val="24"/>
          <w:szCs w:val="24"/>
        </w:rPr>
        <w:t xml:space="preserve"> Notificar a contratada, por escrito, da aplicação de qualquer sanção.</w:t>
      </w:r>
    </w:p>
    <w:p w:rsidR="0096319B" w:rsidRPr="00772F8B" w:rsidRDefault="0096319B" w:rsidP="0096319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 – DA PROPONENTE: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.2.1 -</w:t>
      </w:r>
      <w:r w:rsidRPr="00772F8B">
        <w:rPr>
          <w:rFonts w:ascii="Times New Roman" w:hAnsi="Times New Roman" w:cs="Times New Roman"/>
          <w:sz w:val="24"/>
          <w:szCs w:val="24"/>
        </w:rPr>
        <w:t xml:space="preserve"> Fornecer o objeto desta licitação no preço, prazo e forma estipulados na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.2.2 -</w:t>
      </w:r>
      <w:r w:rsidRPr="00772F8B">
        <w:rPr>
          <w:rFonts w:ascii="Times New Roman" w:hAnsi="Times New Roman" w:cs="Times New Roman"/>
          <w:sz w:val="24"/>
          <w:szCs w:val="24"/>
        </w:rPr>
        <w:t xml:space="preserve"> Pagar todos os tributos que incidam ou venham a incidir, direta ou indiretamente, sobre os produtos vendidos.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772F8B">
        <w:rPr>
          <w:rFonts w:ascii="Times New Roman" w:hAnsi="Times New Roman" w:cs="Times New Roman"/>
          <w:b/>
          <w:sz w:val="24"/>
          <w:szCs w:val="24"/>
        </w:rPr>
        <w:t>.2.3 -</w:t>
      </w:r>
      <w:r w:rsidRPr="00772F8B">
        <w:rPr>
          <w:rFonts w:ascii="Times New Roman" w:hAnsi="Times New Roman" w:cs="Times New Roman"/>
          <w:sz w:val="24"/>
          <w:szCs w:val="24"/>
        </w:rPr>
        <w:t xml:space="preserve"> Manter, durante a execução do contrato, as mesmas condições de habilitação.</w:t>
      </w:r>
    </w:p>
    <w:p w:rsidR="0064526F" w:rsidRPr="0096319B" w:rsidRDefault="0096319B" w:rsidP="0096319B">
      <w:pPr>
        <w:tabs>
          <w:tab w:val="left" w:pos="911"/>
        </w:tabs>
        <w:spacing w:before="120" w:after="120" w:line="240" w:lineRule="auto"/>
        <w:jc w:val="both"/>
      </w:pPr>
      <w:r>
        <w:rPr>
          <w:rFonts w:ascii="Times New Roman" w:hAnsi="Times New Roman" w:cs="Times New Roman"/>
          <w:b/>
          <w:sz w:val="24"/>
          <w:szCs w:val="24"/>
        </w:rPr>
        <w:t>8</w:t>
      </w:r>
      <w:r w:rsidRPr="00772F8B">
        <w:rPr>
          <w:rFonts w:ascii="Times New Roman" w:hAnsi="Times New Roman" w:cs="Times New Roman"/>
          <w:b/>
          <w:sz w:val="24"/>
          <w:szCs w:val="24"/>
        </w:rPr>
        <w:t xml:space="preserve">.2.4 – </w:t>
      </w:r>
      <w:r w:rsidRPr="00772F8B">
        <w:rPr>
          <w:rFonts w:ascii="Times New Roman" w:hAnsi="Times New Roman" w:cs="Times New Roman"/>
          <w:sz w:val="24"/>
          <w:szCs w:val="24"/>
        </w:rPr>
        <w:t xml:space="preserve">Fazer a entrega dos produtos licitados nos </w:t>
      </w:r>
      <w:r w:rsidR="009F591D">
        <w:rPr>
          <w:rFonts w:ascii="Times New Roman" w:hAnsi="Times New Roman" w:cs="Times New Roman"/>
          <w:sz w:val="24"/>
          <w:szCs w:val="24"/>
        </w:rPr>
        <w:t>endereços</w:t>
      </w:r>
      <w:r w:rsidRPr="00772F8B">
        <w:rPr>
          <w:rFonts w:ascii="Times New Roman" w:hAnsi="Times New Roman" w:cs="Times New Roman"/>
          <w:sz w:val="24"/>
          <w:szCs w:val="24"/>
        </w:rPr>
        <w:t xml:space="preserve"> indicados previamente pel</w:t>
      </w:r>
      <w:r w:rsidR="009B31AE">
        <w:rPr>
          <w:rFonts w:ascii="Times New Roman" w:hAnsi="Times New Roman" w:cs="Times New Roman"/>
          <w:sz w:val="24"/>
          <w:szCs w:val="24"/>
        </w:rPr>
        <w:t xml:space="preserve">o </w:t>
      </w:r>
      <w:r w:rsidR="009B31AE" w:rsidRPr="008D1131">
        <w:rPr>
          <w:rFonts w:ascii="Times New Roman" w:hAnsi="Times New Roman" w:cs="Times New Roman"/>
          <w:b/>
          <w:color w:val="000000"/>
          <w:sz w:val="24"/>
          <w:szCs w:val="24"/>
        </w:rPr>
        <w:t>Centro de Referência e Assistência Social (CRAS).</w:t>
      </w:r>
    </w:p>
    <w:p w:rsidR="0064526F" w:rsidRDefault="0064526F" w:rsidP="0064526F">
      <w:pPr>
        <w:pStyle w:val="PargrafodaLista"/>
        <w:tabs>
          <w:tab w:val="left" w:pos="551"/>
        </w:tabs>
        <w:suppressAutoHyphens w:val="0"/>
        <w:spacing w:before="120" w:after="120"/>
        <w:ind w:left="0"/>
        <w:jc w:val="both"/>
        <w:rPr>
          <w:b/>
          <w:w w:val="115"/>
        </w:rPr>
      </w:pPr>
      <w:r w:rsidRPr="006C67A6">
        <w:rPr>
          <w:b/>
          <w:w w:val="115"/>
        </w:rPr>
        <w:t xml:space="preserve">CLÁUSULA </w:t>
      </w:r>
      <w:r w:rsidR="0096319B">
        <w:rPr>
          <w:b/>
          <w:w w:val="115"/>
        </w:rPr>
        <w:t>NONA</w:t>
      </w:r>
      <w:r w:rsidRPr="006C67A6">
        <w:rPr>
          <w:b/>
          <w:w w:val="115"/>
        </w:rPr>
        <w:t xml:space="preserve"> – DA MULTA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Decorrido o prazo do item 11.3, dentro do prazo de validade da proposta, e não comparecendo ao Município de Santa Rita de Jacutinga o proponente convocado para a assinatura da Ata de Registro de Preços, será ele havido como desistente, ficando sujeito às seguintes sanções, aplicáveis isolada ou conjuntamente:</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.5.1 -</w:t>
      </w:r>
      <w:r w:rsidRPr="00772F8B">
        <w:rPr>
          <w:rFonts w:ascii="Times New Roman" w:hAnsi="Times New Roman" w:cs="Times New Roman"/>
          <w:sz w:val="24"/>
          <w:szCs w:val="24"/>
        </w:rPr>
        <w:t xml:space="preserve"> Multa de 5% (cinco por cento) sobre o valor global de sua proposta;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772F8B">
        <w:rPr>
          <w:rFonts w:ascii="Times New Roman" w:hAnsi="Times New Roman" w:cs="Times New Roman"/>
          <w:b/>
          <w:sz w:val="24"/>
          <w:szCs w:val="24"/>
        </w:rPr>
        <w:t>.5.2 -</w:t>
      </w:r>
      <w:r w:rsidRPr="00772F8B">
        <w:rPr>
          <w:rFonts w:ascii="Times New Roman" w:hAnsi="Times New Roman" w:cs="Times New Roman"/>
          <w:sz w:val="24"/>
          <w:szCs w:val="24"/>
        </w:rPr>
        <w:t xml:space="preserve"> Impedimento de contratar com o Município de Santa Rita de Jacutinga por prazo não superior a 5 (cinco) anos;</w:t>
      </w:r>
    </w:p>
    <w:p w:rsidR="0064526F" w:rsidRPr="0096319B" w:rsidRDefault="0096319B" w:rsidP="0096319B">
      <w:pPr>
        <w:pStyle w:val="PargrafodaLista"/>
        <w:tabs>
          <w:tab w:val="left" w:pos="551"/>
        </w:tabs>
        <w:suppressAutoHyphens w:val="0"/>
        <w:spacing w:before="120" w:after="120"/>
        <w:ind w:left="0"/>
        <w:jc w:val="both"/>
        <w:rPr>
          <w:b/>
        </w:rPr>
      </w:pPr>
      <w:r>
        <w:rPr>
          <w:b/>
        </w:rPr>
        <w:t>9</w:t>
      </w:r>
      <w:r w:rsidRPr="00772F8B">
        <w:rPr>
          <w:b/>
        </w:rPr>
        <w:t>.5.3 -</w:t>
      </w:r>
      <w:r w:rsidRPr="00772F8B">
        <w:t xml:space="preserve"> A multa de que trata o item 11.5.1 deverá ser recolhida no prazo de 10 (dez) dias úteis, a contar da intimação da decisão administrativa que a tenha aplicado, garantida a defesa prévia do interessado, no prazo de 5 (cinco) dias úteis</w:t>
      </w:r>
    </w:p>
    <w:p w:rsidR="0096319B" w:rsidRPr="00772F8B" w:rsidRDefault="0096319B" w:rsidP="0096319B">
      <w:pPr>
        <w:spacing w:before="120" w:after="120" w:line="240" w:lineRule="auto"/>
        <w:jc w:val="both"/>
        <w:rPr>
          <w:rFonts w:ascii="Times New Roman" w:hAnsi="Times New Roman" w:cs="Times New Roman"/>
          <w:b/>
          <w:sz w:val="24"/>
          <w:szCs w:val="24"/>
        </w:rPr>
      </w:pPr>
      <w:r w:rsidRPr="00772F8B">
        <w:rPr>
          <w:rFonts w:ascii="Times New Roman" w:hAnsi="Times New Roman" w:cs="Times New Roman"/>
          <w:b/>
          <w:sz w:val="24"/>
          <w:szCs w:val="24"/>
        </w:rPr>
        <w:t>CLÁUSULA DÉCIMA: DAS PENALIDADES</w:t>
      </w:r>
    </w:p>
    <w:p w:rsidR="0096319B" w:rsidRPr="00772F8B" w:rsidRDefault="0096319B" w:rsidP="0096319B">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lastRenderedPageBreak/>
        <w:t>10</w:t>
      </w:r>
      <w:r w:rsidRPr="00772F8B">
        <w:rPr>
          <w:rFonts w:ascii="Times New Roman" w:hAnsi="Times New Roman" w:cs="Times New Roman"/>
          <w:b/>
        </w:rPr>
        <w:t>.1 -</w:t>
      </w:r>
      <w:r w:rsidRPr="00772F8B">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advertência;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multa de 5% (cinco por cento) sobre o valor estimado para o contrato, pela recusa injustificada do adjudicatário em executá-lo;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e)</w:t>
      </w:r>
      <w:r w:rsidRPr="00772F8B">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.2 -</w:t>
      </w:r>
      <w:r w:rsidRPr="00772F8B">
        <w:rPr>
          <w:rFonts w:ascii="Times New Roman" w:hAnsi="Times New Roman" w:cs="Times New Roman"/>
          <w:sz w:val="24"/>
          <w:szCs w:val="24"/>
        </w:rPr>
        <w:t xml:space="preserve"> Os valores das multas aplicadas previstas no item 13.1 poderão ser descontados dos pagamentos devidos pelo Município de Santa Rita de Jacutinga.</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.3 -</w:t>
      </w:r>
      <w:r w:rsidRPr="00772F8B">
        <w:rPr>
          <w:rFonts w:ascii="Times New Roman" w:hAnsi="Times New Roman" w:cs="Times New Roman"/>
          <w:sz w:val="24"/>
          <w:szCs w:val="24"/>
        </w:rPr>
        <w:t xml:space="preserve"> Da aplicação das penas definidas nas alíneas ‘a’, ‘d’ e ‘e’, do item 13.1, caberá recurso, no prazo de 5 (cinco) dias úteis, contados da intimação, que deverá ser apresentado no mesmo local.</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.4 -</w:t>
      </w:r>
      <w:r w:rsidRPr="00772F8B">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.5 -</w:t>
      </w:r>
      <w:r w:rsidRPr="00772F8B">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96319B" w:rsidRPr="00772F8B" w:rsidRDefault="0096319B" w:rsidP="0096319B">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772F8B">
        <w:rPr>
          <w:rFonts w:ascii="Times New Roman" w:hAnsi="Times New Roman" w:cs="Times New Roman"/>
          <w:b/>
          <w:sz w:val="24"/>
          <w:szCs w:val="24"/>
        </w:rPr>
        <w:t>.6 –</w:t>
      </w:r>
      <w:r w:rsidRPr="00772F8B">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a)</w:t>
      </w:r>
      <w:r w:rsidRPr="00772F8B">
        <w:rPr>
          <w:rFonts w:ascii="Times New Roman" w:hAnsi="Times New Roman" w:cs="Times New Roman"/>
          <w:sz w:val="24"/>
          <w:szCs w:val="24"/>
        </w:rPr>
        <w:t xml:space="preserve"> por infração a qualquer de suas cláusulas;</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b)</w:t>
      </w:r>
      <w:r w:rsidRPr="00772F8B">
        <w:rPr>
          <w:rFonts w:ascii="Times New Roman" w:hAnsi="Times New Roman" w:cs="Times New Roman"/>
          <w:sz w:val="24"/>
          <w:szCs w:val="24"/>
        </w:rPr>
        <w:t xml:space="preserve"> pedido de concordata, falência ou dissolução da contratada;</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c)</w:t>
      </w:r>
      <w:r w:rsidRPr="00772F8B">
        <w:rPr>
          <w:rFonts w:ascii="Times New Roman" w:hAnsi="Times New Roman" w:cs="Times New Roman"/>
          <w:sz w:val="24"/>
          <w:szCs w:val="24"/>
        </w:rPr>
        <w:t xml:space="preserve"> em caso de transferência, no todo ou em parte, das obrigações assumidas neste contrato, sem prévio e expresso aviso ao município;</w:t>
      </w:r>
    </w:p>
    <w:p w:rsidR="0096319B" w:rsidRPr="00772F8B" w:rsidRDefault="0096319B" w:rsidP="0096319B">
      <w:pPr>
        <w:spacing w:before="120" w:after="120" w:line="240" w:lineRule="auto"/>
        <w:jc w:val="both"/>
        <w:rPr>
          <w:rFonts w:ascii="Times New Roman" w:hAnsi="Times New Roman" w:cs="Times New Roman"/>
          <w:sz w:val="24"/>
          <w:szCs w:val="24"/>
        </w:rPr>
      </w:pPr>
      <w:r w:rsidRPr="00772F8B">
        <w:rPr>
          <w:rFonts w:ascii="Times New Roman" w:hAnsi="Times New Roman" w:cs="Times New Roman"/>
          <w:b/>
          <w:sz w:val="24"/>
          <w:szCs w:val="24"/>
        </w:rPr>
        <w:t>d)</w:t>
      </w:r>
      <w:r w:rsidRPr="00772F8B">
        <w:rPr>
          <w:rFonts w:ascii="Times New Roman" w:hAnsi="Times New Roman" w:cs="Times New Roman"/>
          <w:sz w:val="24"/>
          <w:szCs w:val="24"/>
        </w:rPr>
        <w:t xml:space="preserve"> por comprovada deficiência no atendimento do objeto deste contrato;</w:t>
      </w:r>
    </w:p>
    <w:p w:rsidR="0096319B" w:rsidRPr="0096319B" w:rsidRDefault="0096319B" w:rsidP="0096319B">
      <w:pPr>
        <w:pStyle w:val="Corpodetexto"/>
        <w:spacing w:before="120" w:after="120"/>
        <w:ind w:right="0"/>
        <w:jc w:val="both"/>
        <w:rPr>
          <w:rFonts w:ascii="Times New Roman" w:hAnsi="Times New Roman"/>
          <w:b w:val="0"/>
          <w:sz w:val="24"/>
          <w:szCs w:val="24"/>
        </w:rPr>
      </w:pPr>
      <w:r w:rsidRPr="0096319B">
        <w:rPr>
          <w:rFonts w:ascii="Times New Roman" w:hAnsi="Times New Roman"/>
          <w:sz w:val="24"/>
          <w:szCs w:val="24"/>
        </w:rPr>
        <w:t>e)</w:t>
      </w:r>
      <w:r w:rsidRPr="0096319B">
        <w:rPr>
          <w:rFonts w:ascii="Times New Roman" w:hAnsi="Times New Roman"/>
          <w:b w:val="0"/>
          <w:sz w:val="24"/>
          <w:szCs w:val="24"/>
        </w:rPr>
        <w:t xml:space="preserve"> mais de 02 (duas) advertências.</w:t>
      </w:r>
    </w:p>
    <w:p w:rsidR="0096319B" w:rsidRPr="00772F8B" w:rsidRDefault="0096319B" w:rsidP="0096319B">
      <w:pPr>
        <w:spacing w:before="120" w:after="120" w:line="240" w:lineRule="auto"/>
        <w:jc w:val="both"/>
        <w:rPr>
          <w:rFonts w:ascii="Times New Roman" w:hAnsi="Times New Roman"/>
          <w:b/>
          <w:sz w:val="24"/>
          <w:szCs w:val="24"/>
        </w:rPr>
      </w:pPr>
      <w:r w:rsidRPr="00772F8B">
        <w:rPr>
          <w:rFonts w:ascii="Times New Roman" w:hAnsi="Times New Roman"/>
          <w:b/>
          <w:sz w:val="24"/>
          <w:szCs w:val="24"/>
        </w:rPr>
        <w:t xml:space="preserve">CLÁUSULA </w:t>
      </w:r>
      <w:r>
        <w:rPr>
          <w:rFonts w:ascii="Times New Roman" w:hAnsi="Times New Roman"/>
          <w:b/>
          <w:sz w:val="24"/>
          <w:szCs w:val="24"/>
        </w:rPr>
        <w:t>DÉCIMA PRIMEIRA</w:t>
      </w:r>
      <w:r w:rsidRPr="00772F8B">
        <w:rPr>
          <w:rFonts w:ascii="Times New Roman" w:hAnsi="Times New Roman"/>
          <w:b/>
          <w:sz w:val="24"/>
          <w:szCs w:val="24"/>
        </w:rPr>
        <w:t xml:space="preserve"> - DA CESSÃO</w:t>
      </w:r>
    </w:p>
    <w:p w:rsidR="0096319B" w:rsidRPr="00772F8B" w:rsidRDefault="0096319B" w:rsidP="0096319B">
      <w:pPr>
        <w:spacing w:before="120" w:after="120" w:line="240" w:lineRule="auto"/>
        <w:jc w:val="both"/>
        <w:rPr>
          <w:rFonts w:ascii="Times New Roman" w:hAnsi="Times New Roman"/>
          <w:sz w:val="24"/>
          <w:szCs w:val="24"/>
        </w:rPr>
      </w:pPr>
      <w:r>
        <w:rPr>
          <w:rFonts w:ascii="Times New Roman" w:hAnsi="Times New Roman"/>
          <w:b/>
          <w:sz w:val="24"/>
          <w:szCs w:val="24"/>
        </w:rPr>
        <w:t>11</w:t>
      </w:r>
      <w:r w:rsidRPr="00772F8B">
        <w:rPr>
          <w:rFonts w:ascii="Times New Roman" w:hAnsi="Times New Roman"/>
          <w:b/>
          <w:sz w:val="24"/>
          <w:szCs w:val="24"/>
        </w:rPr>
        <w:t>.1 -</w:t>
      </w:r>
      <w:r w:rsidRPr="00772F8B">
        <w:rPr>
          <w:rFonts w:ascii="Times New Roman" w:hAnsi="Times New Roman"/>
          <w:sz w:val="24"/>
          <w:szCs w:val="24"/>
        </w:rPr>
        <w:t xml:space="preserve"> A CONTRATADA não poderá ceder total ou parcialmente </w:t>
      </w:r>
      <w:r>
        <w:rPr>
          <w:rFonts w:ascii="Times New Roman" w:hAnsi="Times New Roman"/>
          <w:sz w:val="24"/>
          <w:szCs w:val="24"/>
        </w:rPr>
        <w:t>o objeto desta Ata de Registro de Preço</w:t>
      </w:r>
      <w:r w:rsidRPr="00772F8B">
        <w:rPr>
          <w:rFonts w:ascii="Times New Roman" w:hAnsi="Times New Roman"/>
          <w:sz w:val="24"/>
          <w:szCs w:val="24"/>
        </w:rPr>
        <w:t>, em hipótese alguma.</w:t>
      </w:r>
    </w:p>
    <w:p w:rsidR="0064526F" w:rsidRPr="005D51FC" w:rsidRDefault="0064526F" w:rsidP="0096319B">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SEGUNDA</w:t>
      </w:r>
      <w:r w:rsidRPr="005D51FC">
        <w:rPr>
          <w:rFonts w:ascii="Times New Roman" w:hAnsi="Times New Roman"/>
          <w:w w:val="115"/>
          <w:sz w:val="24"/>
        </w:rPr>
        <w:t>– DAS DISPOSIÇÕES FINAIS</w:t>
      </w:r>
    </w:p>
    <w:p w:rsidR="0064526F" w:rsidRPr="006C67A6" w:rsidRDefault="0096319B" w:rsidP="0096319B">
      <w:pPr>
        <w:pStyle w:val="PargrafodaLista"/>
        <w:tabs>
          <w:tab w:val="left" w:pos="583"/>
        </w:tabs>
        <w:suppressAutoHyphens w:val="0"/>
        <w:spacing w:before="120" w:after="120"/>
        <w:ind w:left="0"/>
        <w:jc w:val="both"/>
      </w:pPr>
      <w:r>
        <w:t xml:space="preserve">12.1 </w:t>
      </w:r>
      <w:r w:rsidR="0064526F" w:rsidRPr="006C67A6">
        <w:t xml:space="preserve">– A existência de preços registrados não obriga o Município de Santa Rita de Jacutinga a </w:t>
      </w:r>
      <w:r w:rsidR="0064526F" w:rsidRPr="006C67A6">
        <w:lastRenderedPageBreak/>
        <w:t>firmar as contratações que deles poderãoadvir.</w:t>
      </w:r>
    </w:p>
    <w:p w:rsidR="0064526F" w:rsidRPr="006C67A6" w:rsidRDefault="0096319B" w:rsidP="0096319B">
      <w:pPr>
        <w:pStyle w:val="PargrafodaLista"/>
        <w:tabs>
          <w:tab w:val="left" w:pos="624"/>
        </w:tabs>
        <w:suppressAutoHyphens w:val="0"/>
        <w:spacing w:before="120" w:after="120"/>
        <w:ind w:left="0"/>
        <w:jc w:val="both"/>
      </w:pPr>
      <w:r>
        <w:t xml:space="preserve">12.2 </w:t>
      </w:r>
      <w:r w:rsidR="0064526F" w:rsidRPr="006C67A6">
        <w:t>– Os produtos serão recebidos provisoriamente, o recebimento definitivo será feito após a verificação das especificações, qualidade, quantidade, validade e consequentemente aceitação, no prazo de 05 (cinco) dias a contar do recebimentoprovisório.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2</w:t>
      </w:r>
      <w:r w:rsidRPr="006C67A6">
        <w:rPr>
          <w:rFonts w:ascii="Times New Roman" w:hAnsi="Times New Roman"/>
          <w:b w:val="0"/>
          <w:sz w:val="24"/>
        </w:rPr>
        <w:t>.</w:t>
      </w:r>
      <w:r w:rsidR="0096319B">
        <w:rPr>
          <w:rFonts w:ascii="Times New Roman" w:hAnsi="Times New Roman"/>
          <w:b w:val="0"/>
          <w:sz w:val="24"/>
        </w:rPr>
        <w:t>3</w:t>
      </w:r>
      <w:r w:rsidRPr="006C67A6">
        <w:rPr>
          <w:rFonts w:ascii="Times New Roman" w:hAnsi="Times New Roman"/>
          <w:b w:val="0"/>
          <w:sz w:val="24"/>
        </w:rPr>
        <w:t xml:space="preserve"> - Em caso de não aceitação, fica o REGISTRADO obrigado a substituir os produtos, sem custo, no prazo de 05 (cinco) dias, contados da notificação a ser expedida pela Secretaria requisitante.</w:t>
      </w:r>
    </w:p>
    <w:p w:rsidR="0064526F" w:rsidRPr="005D51FC" w:rsidRDefault="0064526F" w:rsidP="0064526F">
      <w:pPr>
        <w:pStyle w:val="Corpodetexto"/>
        <w:spacing w:before="120" w:after="120"/>
        <w:ind w:right="0"/>
        <w:jc w:val="both"/>
        <w:rPr>
          <w:rFonts w:ascii="Times New Roman" w:hAnsi="Times New Roman"/>
          <w:sz w:val="24"/>
        </w:rPr>
      </w:pPr>
      <w:r w:rsidRPr="005D51FC">
        <w:rPr>
          <w:rFonts w:ascii="Times New Roman" w:hAnsi="Times New Roman"/>
          <w:w w:val="115"/>
          <w:sz w:val="24"/>
        </w:rPr>
        <w:t xml:space="preserve">CLÁUSULA DÉCIMA </w:t>
      </w:r>
      <w:r w:rsidR="0096319B">
        <w:rPr>
          <w:rFonts w:ascii="Times New Roman" w:hAnsi="Times New Roman"/>
          <w:w w:val="115"/>
          <w:sz w:val="24"/>
        </w:rPr>
        <w:t>TERCEIRA</w:t>
      </w:r>
      <w:r w:rsidRPr="005D51FC">
        <w:rPr>
          <w:rFonts w:ascii="Times New Roman" w:hAnsi="Times New Roman"/>
          <w:w w:val="115"/>
          <w:sz w:val="24"/>
        </w:rPr>
        <w:t xml:space="preserve"> - DO FORO</w:t>
      </w:r>
    </w:p>
    <w:p w:rsidR="0064526F" w:rsidRPr="006C67A6" w:rsidRDefault="0064526F" w:rsidP="0064526F">
      <w:pPr>
        <w:pStyle w:val="Corpodetexto"/>
        <w:spacing w:before="120" w:after="120"/>
        <w:ind w:right="0"/>
        <w:jc w:val="both"/>
        <w:rPr>
          <w:rFonts w:ascii="Times New Roman" w:hAnsi="Times New Roman"/>
          <w:b w:val="0"/>
          <w:sz w:val="24"/>
        </w:rPr>
      </w:pPr>
      <w:r w:rsidRPr="006C67A6">
        <w:rPr>
          <w:rFonts w:ascii="Times New Roman" w:hAnsi="Times New Roman"/>
          <w:b w:val="0"/>
          <w:sz w:val="24"/>
        </w:rPr>
        <w:t>1</w:t>
      </w:r>
      <w:r w:rsidR="0096319B">
        <w:rPr>
          <w:rFonts w:ascii="Times New Roman" w:hAnsi="Times New Roman"/>
          <w:b w:val="0"/>
          <w:sz w:val="24"/>
        </w:rPr>
        <w:t>3</w:t>
      </w:r>
      <w:r w:rsidRPr="006C67A6">
        <w:rPr>
          <w:rFonts w:ascii="Times New Roman" w:hAnsi="Times New Roman"/>
          <w:b w:val="0"/>
          <w:sz w:val="24"/>
        </w:rPr>
        <w:t xml:space="preserve">.1 </w:t>
      </w:r>
      <w:r w:rsidR="0096319B">
        <w:rPr>
          <w:rFonts w:ascii="Times New Roman" w:hAnsi="Times New Roman"/>
          <w:b w:val="0"/>
          <w:sz w:val="24"/>
        </w:rPr>
        <w:t>–</w:t>
      </w:r>
      <w:r w:rsidRPr="006C67A6">
        <w:rPr>
          <w:rFonts w:ascii="Times New Roman" w:hAnsi="Times New Roman"/>
          <w:b w:val="0"/>
          <w:sz w:val="24"/>
        </w:rPr>
        <w:t xml:space="preserve"> As partes elegem o Foro da Comarca de </w:t>
      </w:r>
      <w:r>
        <w:rPr>
          <w:rFonts w:ascii="Times New Roman" w:hAnsi="Times New Roman"/>
          <w:b w:val="0"/>
          <w:sz w:val="24"/>
        </w:rPr>
        <w:t>Rio Preto</w:t>
      </w:r>
      <w:r w:rsidRPr="006C67A6">
        <w:rPr>
          <w:rFonts w:ascii="Times New Roman" w:hAnsi="Times New Roman"/>
          <w:b w:val="0"/>
          <w:sz w:val="24"/>
        </w:rPr>
        <w:t>/MG, com renúncia de qualquer outro por mais privilegiado que seja para dirimir sobre quaisquer questões oriundas da presente Ata de Registro de Preços.</w:t>
      </w:r>
    </w:p>
    <w:p w:rsidR="0064526F" w:rsidRPr="006C67A6" w:rsidRDefault="0064526F" w:rsidP="005958EC">
      <w:pPr>
        <w:pStyle w:val="Corpodetexto"/>
        <w:spacing w:before="120" w:after="120"/>
        <w:ind w:right="0" w:firstLine="708"/>
        <w:jc w:val="both"/>
        <w:rPr>
          <w:rFonts w:ascii="Times New Roman" w:hAnsi="Times New Roman"/>
          <w:b w:val="0"/>
          <w:sz w:val="24"/>
        </w:rPr>
      </w:pPr>
      <w:r w:rsidRPr="006C67A6">
        <w:rPr>
          <w:rFonts w:ascii="Times New Roman" w:hAnsi="Times New Roman"/>
          <w:b w:val="0"/>
          <w:sz w:val="24"/>
        </w:rPr>
        <w:t>E, por acharem de pleno acordo entre si, justas e contratadas, firmam as partes a presente Ata de Registro de Preços, em 0</w:t>
      </w:r>
      <w:r>
        <w:rPr>
          <w:rFonts w:ascii="Times New Roman" w:hAnsi="Times New Roman"/>
          <w:b w:val="0"/>
          <w:sz w:val="24"/>
        </w:rPr>
        <w:t>2</w:t>
      </w:r>
      <w:r w:rsidRPr="006C67A6">
        <w:rPr>
          <w:rFonts w:ascii="Times New Roman" w:hAnsi="Times New Roman"/>
          <w:b w:val="0"/>
          <w:sz w:val="24"/>
        </w:rPr>
        <w:t xml:space="preserve"> (</w:t>
      </w:r>
      <w:r>
        <w:rPr>
          <w:rFonts w:ascii="Times New Roman" w:hAnsi="Times New Roman"/>
          <w:b w:val="0"/>
          <w:sz w:val="24"/>
        </w:rPr>
        <w:t>duas</w:t>
      </w:r>
      <w:r w:rsidRPr="006C67A6">
        <w:rPr>
          <w:rFonts w:ascii="Times New Roman" w:hAnsi="Times New Roman"/>
          <w:b w:val="0"/>
          <w:sz w:val="24"/>
        </w:rPr>
        <w:t>) vias, de igual teor e forma, para um só efeito, na presença de 02 (duas) testemunhas a tudo presente, e que também o assinam, obrigando-se por si e/ou seus sucessores ao fiel cumprimento, tudo para que produza seus jurídicos efeitos.</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tabs>
          <w:tab w:val="left" w:pos="4536"/>
          <w:tab w:val="left" w:pos="5535"/>
        </w:tabs>
        <w:ind w:left="2984"/>
        <w:rPr>
          <w:rFonts w:ascii="Times New Roman" w:hAnsi="Times New Roman"/>
          <w:b w:val="0"/>
          <w:sz w:val="24"/>
        </w:rPr>
      </w:pPr>
      <w:r w:rsidRPr="006C67A6">
        <w:rPr>
          <w:rFonts w:ascii="Times New Roman" w:hAnsi="Times New Roman"/>
          <w:b w:val="0"/>
          <w:sz w:val="24"/>
        </w:rPr>
        <w:t>Santa Rita de Jacutinga</w:t>
      </w:r>
      <w:r w:rsidR="00325870">
        <w:rPr>
          <w:rFonts w:ascii="Times New Roman" w:hAnsi="Times New Roman"/>
          <w:b w:val="0"/>
          <w:sz w:val="24"/>
        </w:rPr>
        <w:t>-</w:t>
      </w:r>
      <w:r w:rsidRPr="006C67A6">
        <w:rPr>
          <w:rFonts w:ascii="Times New Roman" w:hAnsi="Times New Roman"/>
          <w:b w:val="0"/>
          <w:sz w:val="24"/>
        </w:rPr>
        <w:t xml:space="preserve">MG, </w:t>
      </w:r>
      <w:r w:rsidRPr="006C67A6">
        <w:rPr>
          <w:rFonts w:ascii="Times New Roman" w:hAnsi="Times New Roman"/>
          <w:b w:val="0"/>
          <w:sz w:val="24"/>
        </w:rPr>
        <w:tab/>
        <w:t xml:space="preserve">de </w:t>
      </w:r>
      <w:r w:rsidRPr="006C67A6">
        <w:rPr>
          <w:rFonts w:ascii="Times New Roman" w:hAnsi="Times New Roman"/>
          <w:b w:val="0"/>
          <w:sz w:val="24"/>
        </w:rPr>
        <w:tab/>
        <w:t>de</w:t>
      </w:r>
      <w:r w:rsidR="002946D1">
        <w:rPr>
          <w:rFonts w:ascii="Times New Roman" w:hAnsi="Times New Roman"/>
          <w:b w:val="0"/>
          <w:sz w:val="24"/>
        </w:rPr>
        <w:t xml:space="preserve"> 2022</w:t>
      </w:r>
      <w:r w:rsidRPr="006C67A6">
        <w:rPr>
          <w:rFonts w:ascii="Times New Roman" w:hAnsi="Times New Roman"/>
          <w:b w:val="0"/>
          <w:sz w:val="24"/>
        </w:rPr>
        <w:t>.</w:t>
      </w: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rPr>
          <w:rFonts w:ascii="Times New Roman" w:hAnsi="Times New Roman"/>
          <w:b w:val="0"/>
          <w:sz w:val="24"/>
        </w:rPr>
      </w:pPr>
    </w:p>
    <w:p w:rsidR="0064526F" w:rsidRPr="006C67A6" w:rsidRDefault="0064526F" w:rsidP="0064526F">
      <w:pPr>
        <w:pStyle w:val="Corpodetexto"/>
        <w:spacing w:before="11"/>
        <w:rPr>
          <w:rFonts w:ascii="Times New Roman" w:hAnsi="Times New Roman"/>
          <w:b w:val="0"/>
          <w:sz w:val="24"/>
        </w:rPr>
      </w:pPr>
    </w:p>
    <w:p w:rsidR="00325870" w:rsidRDefault="00753ECB" w:rsidP="0064526F">
      <w:pPr>
        <w:pStyle w:val="Corpodetexto"/>
        <w:tabs>
          <w:tab w:val="left" w:pos="6056"/>
        </w:tabs>
        <w:ind w:right="0"/>
        <w:rPr>
          <w:rFonts w:ascii="Times New Roman" w:hAnsi="Times New Roman"/>
          <w:sz w:val="24"/>
        </w:rPr>
      </w:pPr>
      <w:r>
        <w:rPr>
          <w:rFonts w:ascii="Times New Roman" w:hAnsi="Times New Roman"/>
          <w:sz w:val="24"/>
        </w:rPr>
        <w:t>ALEXSANDRO LANDIM NOGUEIRA</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ÓRGÃOGERENCIADOR</w:t>
      </w:r>
    </w:p>
    <w:p w:rsidR="0064526F" w:rsidRPr="004B0642" w:rsidRDefault="0064526F" w:rsidP="0064526F">
      <w:pPr>
        <w:pStyle w:val="Corpodetexto"/>
        <w:tabs>
          <w:tab w:val="left" w:pos="6056"/>
        </w:tabs>
        <w:ind w:right="0"/>
        <w:rPr>
          <w:rFonts w:ascii="Times New Roman" w:hAnsi="Times New Roman"/>
          <w:sz w:val="24"/>
        </w:rPr>
      </w:pPr>
      <w:r w:rsidRPr="004B0642">
        <w:rPr>
          <w:rFonts w:ascii="Times New Roman" w:hAnsi="Times New Roman"/>
          <w:sz w:val="24"/>
        </w:rPr>
        <w:t>MUNICÍPIO DE SANTA RITA DE JACUTINGA</w:t>
      </w: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ind w:right="0"/>
        <w:rPr>
          <w:rFonts w:ascii="Times New Roman" w:hAnsi="Times New Roman"/>
          <w:sz w:val="24"/>
        </w:rPr>
      </w:pPr>
    </w:p>
    <w:p w:rsidR="0064526F" w:rsidRPr="004B0642" w:rsidRDefault="0064526F" w:rsidP="0064526F">
      <w:pPr>
        <w:pStyle w:val="Corpodetexto"/>
        <w:tabs>
          <w:tab w:val="left" w:pos="5316"/>
        </w:tabs>
        <w:ind w:right="0"/>
        <w:rPr>
          <w:rFonts w:ascii="Times New Roman" w:hAnsi="Times New Roman"/>
          <w:sz w:val="24"/>
        </w:rPr>
      </w:pPr>
      <w:r w:rsidRPr="004B0642">
        <w:rPr>
          <w:rFonts w:ascii="Times New Roman" w:hAnsi="Times New Roman"/>
          <w:sz w:val="24"/>
        </w:rPr>
        <w:t>REGISTRADO</w:t>
      </w:r>
    </w:p>
    <w:p w:rsidR="0064526F" w:rsidRPr="006C67A6" w:rsidRDefault="0064526F" w:rsidP="0064526F">
      <w:pPr>
        <w:pStyle w:val="Corpodetexto"/>
        <w:tabs>
          <w:tab w:val="left" w:pos="5316"/>
        </w:tabs>
        <w:ind w:right="0"/>
        <w:rPr>
          <w:rFonts w:ascii="Times New Roman" w:hAnsi="Times New Roman"/>
          <w:b w:val="0"/>
          <w:sz w:val="24"/>
        </w:rPr>
      </w:pPr>
      <w:r w:rsidRPr="004B0642">
        <w:rPr>
          <w:rFonts w:ascii="Times New Roman" w:hAnsi="Times New Roman"/>
          <w:sz w:val="24"/>
        </w:rPr>
        <w:t>REPRESENTANTE LEGAL</w:t>
      </w:r>
    </w:p>
    <w:p w:rsidR="0064526F" w:rsidRDefault="0064526F" w:rsidP="00322717">
      <w:pPr>
        <w:spacing w:after="0" w:line="240" w:lineRule="auto"/>
        <w:jc w:val="center"/>
        <w:rPr>
          <w:rFonts w:ascii="Times New Roman" w:hAnsi="Times New Roman" w:cs="Times New Roman"/>
          <w:b/>
          <w:bCs/>
          <w:sz w:val="24"/>
          <w:szCs w:val="24"/>
        </w:rPr>
      </w:pPr>
    </w:p>
    <w:p w:rsidR="0064526F"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TESTEMUNHA:</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Nome:</w:t>
      </w:r>
    </w:p>
    <w:p w:rsidR="0096319B" w:rsidRDefault="0096319B" w:rsidP="0096319B">
      <w:pPr>
        <w:spacing w:after="0" w:line="240" w:lineRule="auto"/>
        <w:jc w:val="both"/>
        <w:rPr>
          <w:rFonts w:ascii="Times New Roman" w:hAnsi="Times New Roman" w:cs="Times New Roman"/>
          <w:b/>
          <w:bCs/>
          <w:sz w:val="24"/>
          <w:szCs w:val="24"/>
        </w:rPr>
      </w:pPr>
    </w:p>
    <w:p w:rsidR="0096319B" w:rsidRDefault="0096319B" w:rsidP="009631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CPF:</w:t>
      </w:r>
    </w:p>
    <w:sectPr w:rsidR="0096319B" w:rsidSect="0063354C">
      <w:headerReference w:type="default" r:id="rId8"/>
      <w:footerReference w:type="default" r:id="rId9"/>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944" w:rsidRDefault="006A0944">
      <w:pPr>
        <w:spacing w:after="0" w:line="240" w:lineRule="auto"/>
      </w:pPr>
      <w:r>
        <w:separator/>
      </w:r>
    </w:p>
  </w:endnote>
  <w:endnote w:type="continuationSeparator" w:id="1">
    <w:p w:rsidR="006A0944" w:rsidRDefault="006A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96" w:rsidRDefault="007D2696"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944" w:rsidRDefault="006A0944">
      <w:pPr>
        <w:spacing w:after="0" w:line="240" w:lineRule="auto"/>
      </w:pPr>
      <w:r>
        <w:separator/>
      </w:r>
    </w:p>
  </w:footnote>
  <w:footnote w:type="continuationSeparator" w:id="1">
    <w:p w:rsidR="006A0944" w:rsidRDefault="006A0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96" w:rsidRPr="00881C1F" w:rsidRDefault="00D7278F"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10241"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7D2696" w:rsidRDefault="007D2696" w:rsidP="00881C1F">
                <w:r>
                  <w:rPr>
                    <w:noProof/>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7D2696" w:rsidRDefault="007D2696" w:rsidP="005D10B5">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7D2696" w:rsidRPr="00881C1F" w:rsidRDefault="007D2696" w:rsidP="005D10B5">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7D2696" w:rsidRPr="00C66F4D" w:rsidRDefault="007D2696" w:rsidP="008F691D">
    <w:pPr>
      <w:pStyle w:val="Ttulo1"/>
    </w:pPr>
  </w:p>
  <w:p w:rsidR="007D2696" w:rsidRDefault="007D2696">
    <w:pPr>
      <w:pStyle w:val="Cabealho"/>
    </w:pPr>
  </w:p>
  <w:p w:rsidR="007D2696" w:rsidRDefault="007D2696">
    <w:pPr>
      <w:pStyle w:val="Cabealho"/>
    </w:pPr>
  </w:p>
  <w:p w:rsidR="007D2696" w:rsidRDefault="007D26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5C262F"/>
    <w:multiLevelType w:val="multilevel"/>
    <w:tmpl w:val="04581B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939FD"/>
    <w:multiLevelType w:val="multilevel"/>
    <w:tmpl w:val="B84CD046"/>
    <w:lvl w:ilvl="0">
      <w:start w:val="13"/>
      <w:numFmt w:val="decimal"/>
      <w:lvlText w:val="%1"/>
      <w:lvlJc w:val="left"/>
      <w:pPr>
        <w:ind w:left="221" w:hanging="452"/>
      </w:pPr>
      <w:rPr>
        <w:rFonts w:hint="default"/>
      </w:rPr>
    </w:lvl>
    <w:lvl w:ilvl="1">
      <w:start w:val="1"/>
      <w:numFmt w:val="decimal"/>
      <w:lvlText w:val="%1.%2"/>
      <w:lvlJc w:val="left"/>
      <w:pPr>
        <w:ind w:left="221" w:hanging="452"/>
      </w:pPr>
      <w:rPr>
        <w:rFonts w:ascii="Tahoma" w:eastAsia="Tahoma" w:hAnsi="Tahoma" w:cs="Tahoma" w:hint="default"/>
        <w:spacing w:val="-1"/>
        <w:w w:val="99"/>
        <w:sz w:val="20"/>
        <w:szCs w:val="20"/>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3">
    <w:nsid w:val="11BB57A0"/>
    <w:multiLevelType w:val="multilevel"/>
    <w:tmpl w:val="B12A3134"/>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47D411B"/>
    <w:multiLevelType w:val="hybridMultilevel"/>
    <w:tmpl w:val="9B5A6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4C4A86"/>
    <w:multiLevelType w:val="hybridMultilevel"/>
    <w:tmpl w:val="8AA43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170D72"/>
    <w:multiLevelType w:val="multilevel"/>
    <w:tmpl w:val="B08A4F1C"/>
    <w:lvl w:ilvl="0">
      <w:start w:val="15"/>
      <w:numFmt w:val="decimal"/>
      <w:lvlText w:val="%1"/>
      <w:lvlJc w:val="left"/>
      <w:pPr>
        <w:ind w:left="121" w:hanging="459"/>
      </w:pPr>
      <w:rPr>
        <w:rFonts w:hint="default"/>
      </w:rPr>
    </w:lvl>
    <w:lvl w:ilvl="1">
      <w:start w:val="1"/>
      <w:numFmt w:val="decimal"/>
      <w:lvlText w:val="%1.%2"/>
      <w:lvlJc w:val="left"/>
      <w:pPr>
        <w:ind w:left="121" w:hanging="459"/>
      </w:pPr>
      <w:rPr>
        <w:rFonts w:ascii="Tahoma" w:eastAsia="Tahoma" w:hAnsi="Tahoma" w:cs="Tahoma" w:hint="default"/>
        <w:spacing w:val="-1"/>
        <w:w w:val="99"/>
        <w:sz w:val="20"/>
        <w:szCs w:val="20"/>
      </w:rPr>
    </w:lvl>
    <w:lvl w:ilvl="2">
      <w:numFmt w:val="bullet"/>
      <w:lvlText w:val="•"/>
      <w:lvlJc w:val="left"/>
      <w:pPr>
        <w:ind w:left="1956" w:hanging="459"/>
      </w:pPr>
      <w:rPr>
        <w:rFonts w:hint="default"/>
      </w:rPr>
    </w:lvl>
    <w:lvl w:ilvl="3">
      <w:numFmt w:val="bullet"/>
      <w:lvlText w:val="•"/>
      <w:lvlJc w:val="left"/>
      <w:pPr>
        <w:ind w:left="2874" w:hanging="459"/>
      </w:pPr>
      <w:rPr>
        <w:rFonts w:hint="default"/>
      </w:rPr>
    </w:lvl>
    <w:lvl w:ilvl="4">
      <w:numFmt w:val="bullet"/>
      <w:lvlText w:val="•"/>
      <w:lvlJc w:val="left"/>
      <w:pPr>
        <w:ind w:left="3792" w:hanging="459"/>
      </w:pPr>
      <w:rPr>
        <w:rFonts w:hint="default"/>
      </w:rPr>
    </w:lvl>
    <w:lvl w:ilvl="5">
      <w:numFmt w:val="bullet"/>
      <w:lvlText w:val="•"/>
      <w:lvlJc w:val="left"/>
      <w:pPr>
        <w:ind w:left="4710" w:hanging="459"/>
      </w:pPr>
      <w:rPr>
        <w:rFonts w:hint="default"/>
      </w:rPr>
    </w:lvl>
    <w:lvl w:ilvl="6">
      <w:numFmt w:val="bullet"/>
      <w:lvlText w:val="•"/>
      <w:lvlJc w:val="left"/>
      <w:pPr>
        <w:ind w:left="5628" w:hanging="459"/>
      </w:pPr>
      <w:rPr>
        <w:rFonts w:hint="default"/>
      </w:rPr>
    </w:lvl>
    <w:lvl w:ilvl="7">
      <w:numFmt w:val="bullet"/>
      <w:lvlText w:val="•"/>
      <w:lvlJc w:val="left"/>
      <w:pPr>
        <w:ind w:left="6546" w:hanging="459"/>
      </w:pPr>
      <w:rPr>
        <w:rFonts w:hint="default"/>
      </w:rPr>
    </w:lvl>
    <w:lvl w:ilvl="8">
      <w:numFmt w:val="bullet"/>
      <w:lvlText w:val="•"/>
      <w:lvlJc w:val="left"/>
      <w:pPr>
        <w:ind w:left="7464" w:hanging="459"/>
      </w:pPr>
      <w:rPr>
        <w:rFonts w:hint="default"/>
      </w:rPr>
    </w:lvl>
  </w:abstractNum>
  <w:abstractNum w:abstractNumId="8">
    <w:nsid w:val="2F767C0A"/>
    <w:multiLevelType w:val="multilevel"/>
    <w:tmpl w:val="3EFCAE12"/>
    <w:lvl w:ilvl="0">
      <w:start w:val="13"/>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9">
    <w:nsid w:val="32D564BE"/>
    <w:multiLevelType w:val="multilevel"/>
    <w:tmpl w:val="D3FCFEFA"/>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0">
    <w:nsid w:val="449A052C"/>
    <w:multiLevelType w:val="multilevel"/>
    <w:tmpl w:val="174064D4"/>
    <w:lvl w:ilvl="0">
      <w:start w:val="9"/>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3">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4">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1C21FFF"/>
    <w:multiLevelType w:val="multilevel"/>
    <w:tmpl w:val="822430A2"/>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27A215B"/>
    <w:multiLevelType w:val="multilevel"/>
    <w:tmpl w:val="8C88C008"/>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17">
    <w:nsid w:val="65B64614"/>
    <w:multiLevelType w:val="multilevel"/>
    <w:tmpl w:val="FE14D8F6"/>
    <w:lvl w:ilvl="0">
      <w:start w:val="11"/>
      <w:numFmt w:val="decimal"/>
      <w:lvlText w:val="%1"/>
      <w:lvlJc w:val="left"/>
      <w:pPr>
        <w:ind w:left="101" w:hanging="505"/>
      </w:pPr>
      <w:rPr>
        <w:rFonts w:hint="default"/>
      </w:rPr>
    </w:lvl>
    <w:lvl w:ilvl="1">
      <w:start w:val="1"/>
      <w:numFmt w:val="decimal"/>
      <w:lvlText w:val="%1.%2"/>
      <w:lvlJc w:val="left"/>
      <w:pPr>
        <w:ind w:left="101" w:hanging="505"/>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8">
    <w:nsid w:val="6E7D782A"/>
    <w:multiLevelType w:val="multilevel"/>
    <w:tmpl w:val="BDCE3428"/>
    <w:lvl w:ilvl="0">
      <w:start w:val="12"/>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19">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79615E4"/>
    <w:multiLevelType w:val="hybridMultilevel"/>
    <w:tmpl w:val="FDDEBEBA"/>
    <w:lvl w:ilvl="0" w:tplc="9942F7BE">
      <w:start w:val="1"/>
      <w:numFmt w:val="upperRoman"/>
      <w:lvlText w:val="%1"/>
      <w:lvlJc w:val="left"/>
      <w:pPr>
        <w:ind w:left="221" w:hanging="147"/>
      </w:pPr>
      <w:rPr>
        <w:rFonts w:ascii="Tahoma" w:eastAsia="Tahoma" w:hAnsi="Tahoma" w:cs="Tahoma" w:hint="default"/>
        <w:w w:val="99"/>
        <w:sz w:val="20"/>
        <w:szCs w:val="20"/>
      </w:rPr>
    </w:lvl>
    <w:lvl w:ilvl="1" w:tplc="BEC64FB0">
      <w:numFmt w:val="bullet"/>
      <w:lvlText w:val="•"/>
      <w:lvlJc w:val="left"/>
      <w:pPr>
        <w:ind w:left="1150" w:hanging="147"/>
      </w:pPr>
      <w:rPr>
        <w:rFonts w:hint="default"/>
      </w:rPr>
    </w:lvl>
    <w:lvl w:ilvl="2" w:tplc="65947212">
      <w:numFmt w:val="bullet"/>
      <w:lvlText w:val="•"/>
      <w:lvlJc w:val="left"/>
      <w:pPr>
        <w:ind w:left="2080" w:hanging="147"/>
      </w:pPr>
      <w:rPr>
        <w:rFonts w:hint="default"/>
      </w:rPr>
    </w:lvl>
    <w:lvl w:ilvl="3" w:tplc="92544DFC">
      <w:numFmt w:val="bullet"/>
      <w:lvlText w:val="•"/>
      <w:lvlJc w:val="left"/>
      <w:pPr>
        <w:ind w:left="3010" w:hanging="147"/>
      </w:pPr>
      <w:rPr>
        <w:rFonts w:hint="default"/>
      </w:rPr>
    </w:lvl>
    <w:lvl w:ilvl="4" w:tplc="2B5273B2">
      <w:numFmt w:val="bullet"/>
      <w:lvlText w:val="•"/>
      <w:lvlJc w:val="left"/>
      <w:pPr>
        <w:ind w:left="3940" w:hanging="147"/>
      </w:pPr>
      <w:rPr>
        <w:rFonts w:hint="default"/>
      </w:rPr>
    </w:lvl>
    <w:lvl w:ilvl="5" w:tplc="06986C2E">
      <w:numFmt w:val="bullet"/>
      <w:lvlText w:val="•"/>
      <w:lvlJc w:val="left"/>
      <w:pPr>
        <w:ind w:left="4870" w:hanging="147"/>
      </w:pPr>
      <w:rPr>
        <w:rFonts w:hint="default"/>
      </w:rPr>
    </w:lvl>
    <w:lvl w:ilvl="6" w:tplc="7D5A7E34">
      <w:numFmt w:val="bullet"/>
      <w:lvlText w:val="•"/>
      <w:lvlJc w:val="left"/>
      <w:pPr>
        <w:ind w:left="5800" w:hanging="147"/>
      </w:pPr>
      <w:rPr>
        <w:rFonts w:hint="default"/>
      </w:rPr>
    </w:lvl>
    <w:lvl w:ilvl="7" w:tplc="EF9491FC">
      <w:numFmt w:val="bullet"/>
      <w:lvlText w:val="•"/>
      <w:lvlJc w:val="left"/>
      <w:pPr>
        <w:ind w:left="6730" w:hanging="147"/>
      </w:pPr>
      <w:rPr>
        <w:rFonts w:hint="default"/>
      </w:rPr>
    </w:lvl>
    <w:lvl w:ilvl="8" w:tplc="07E0A084">
      <w:numFmt w:val="bullet"/>
      <w:lvlText w:val="•"/>
      <w:lvlJc w:val="left"/>
      <w:pPr>
        <w:ind w:left="7660" w:hanging="147"/>
      </w:pPr>
      <w:rPr>
        <w:rFonts w:hint="default"/>
      </w:rPr>
    </w:lvl>
  </w:abstractNum>
  <w:abstractNum w:abstractNumId="21">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2"/>
  </w:num>
  <w:num w:numId="3">
    <w:abstractNumId w:val="13"/>
  </w:num>
  <w:num w:numId="4">
    <w:abstractNumId w:val="21"/>
  </w:num>
  <w:num w:numId="5">
    <w:abstractNumId w:val="11"/>
  </w:num>
  <w:num w:numId="6">
    <w:abstractNumId w:val="14"/>
  </w:num>
  <w:num w:numId="7">
    <w:abstractNumId w:val="5"/>
  </w:num>
  <w:num w:numId="8">
    <w:abstractNumId w:val="6"/>
  </w:num>
  <w:num w:numId="9">
    <w:abstractNumId w:val="7"/>
  </w:num>
  <w:num w:numId="10">
    <w:abstractNumId w:val="20"/>
  </w:num>
  <w:num w:numId="11">
    <w:abstractNumId w:val="8"/>
  </w:num>
  <w:num w:numId="12">
    <w:abstractNumId w:val="2"/>
  </w:num>
  <w:num w:numId="13">
    <w:abstractNumId w:val="18"/>
  </w:num>
  <w:num w:numId="14">
    <w:abstractNumId w:val="17"/>
  </w:num>
  <w:num w:numId="15">
    <w:abstractNumId w:val="9"/>
  </w:num>
  <w:num w:numId="16">
    <w:abstractNumId w:val="16"/>
  </w:num>
  <w:num w:numId="17">
    <w:abstractNumId w:val="1"/>
  </w:num>
  <w:num w:numId="18">
    <w:abstractNumId w:val="10"/>
  </w:num>
  <w:num w:numId="19">
    <w:abstractNumId w:val="4"/>
  </w:num>
  <w:num w:numId="20">
    <w:abstractNumId w:val="3"/>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10"/>
    </o:shapelayout>
  </w:hdrShapeDefaults>
  <w:footnotePr>
    <w:footnote w:id="0"/>
    <w:footnote w:id="1"/>
  </w:footnotePr>
  <w:endnotePr>
    <w:endnote w:id="0"/>
    <w:endnote w:id="1"/>
  </w:endnotePr>
  <w:compat>
    <w:useFELayout/>
  </w:compat>
  <w:rsids>
    <w:rsidRoot w:val="005B71F2"/>
    <w:rsid w:val="000108AE"/>
    <w:rsid w:val="0001345F"/>
    <w:rsid w:val="00014071"/>
    <w:rsid w:val="0002100E"/>
    <w:rsid w:val="000223B8"/>
    <w:rsid w:val="000278D4"/>
    <w:rsid w:val="00033E59"/>
    <w:rsid w:val="00034B54"/>
    <w:rsid w:val="000374C3"/>
    <w:rsid w:val="000430D2"/>
    <w:rsid w:val="000436A1"/>
    <w:rsid w:val="000548AE"/>
    <w:rsid w:val="00054EF3"/>
    <w:rsid w:val="00070EA1"/>
    <w:rsid w:val="000712CA"/>
    <w:rsid w:val="00071B33"/>
    <w:rsid w:val="000866F0"/>
    <w:rsid w:val="000A4497"/>
    <w:rsid w:val="000A5A45"/>
    <w:rsid w:val="000C1C75"/>
    <w:rsid w:val="000C21C3"/>
    <w:rsid w:val="000C64C6"/>
    <w:rsid w:val="000D5E0F"/>
    <w:rsid w:val="000F1A1C"/>
    <w:rsid w:val="000F1BAC"/>
    <w:rsid w:val="000F7FEC"/>
    <w:rsid w:val="00102256"/>
    <w:rsid w:val="001056E3"/>
    <w:rsid w:val="00107AF7"/>
    <w:rsid w:val="00110097"/>
    <w:rsid w:val="00114A86"/>
    <w:rsid w:val="00122C20"/>
    <w:rsid w:val="00122C7B"/>
    <w:rsid w:val="00125CE5"/>
    <w:rsid w:val="0014169A"/>
    <w:rsid w:val="001470B3"/>
    <w:rsid w:val="00160E7E"/>
    <w:rsid w:val="00161012"/>
    <w:rsid w:val="001675CC"/>
    <w:rsid w:val="00180333"/>
    <w:rsid w:val="00193A9D"/>
    <w:rsid w:val="001977FB"/>
    <w:rsid w:val="001A49BE"/>
    <w:rsid w:val="001A6E83"/>
    <w:rsid w:val="001B6A18"/>
    <w:rsid w:val="001C12C6"/>
    <w:rsid w:val="001D54ED"/>
    <w:rsid w:val="001D63AE"/>
    <w:rsid w:val="001D7896"/>
    <w:rsid w:val="001E3BCD"/>
    <w:rsid w:val="001E5693"/>
    <w:rsid w:val="001F19E2"/>
    <w:rsid w:val="00211B7E"/>
    <w:rsid w:val="002230BE"/>
    <w:rsid w:val="0023263C"/>
    <w:rsid w:val="0024281A"/>
    <w:rsid w:val="00260051"/>
    <w:rsid w:val="002652A8"/>
    <w:rsid w:val="00267A25"/>
    <w:rsid w:val="0027295F"/>
    <w:rsid w:val="002832F2"/>
    <w:rsid w:val="00285DBA"/>
    <w:rsid w:val="00292879"/>
    <w:rsid w:val="002946D1"/>
    <w:rsid w:val="00296868"/>
    <w:rsid w:val="002A2DD5"/>
    <w:rsid w:val="002A38AD"/>
    <w:rsid w:val="002A546D"/>
    <w:rsid w:val="002A5B0C"/>
    <w:rsid w:val="002B4ED1"/>
    <w:rsid w:val="002B55CE"/>
    <w:rsid w:val="002C0CE5"/>
    <w:rsid w:val="002D51DE"/>
    <w:rsid w:val="002D5D3D"/>
    <w:rsid w:val="002D7F8A"/>
    <w:rsid w:val="002F2264"/>
    <w:rsid w:val="002F53B1"/>
    <w:rsid w:val="002F7DC7"/>
    <w:rsid w:val="0030086D"/>
    <w:rsid w:val="00322717"/>
    <w:rsid w:val="00325870"/>
    <w:rsid w:val="00330966"/>
    <w:rsid w:val="00341F23"/>
    <w:rsid w:val="0034607E"/>
    <w:rsid w:val="00350FE1"/>
    <w:rsid w:val="003563EC"/>
    <w:rsid w:val="0036409C"/>
    <w:rsid w:val="003747AC"/>
    <w:rsid w:val="00381E57"/>
    <w:rsid w:val="003A02D5"/>
    <w:rsid w:val="003A4A41"/>
    <w:rsid w:val="003C7ECB"/>
    <w:rsid w:val="003D2138"/>
    <w:rsid w:val="003E258D"/>
    <w:rsid w:val="003E538F"/>
    <w:rsid w:val="003E785A"/>
    <w:rsid w:val="003F13A0"/>
    <w:rsid w:val="004026B6"/>
    <w:rsid w:val="00403B25"/>
    <w:rsid w:val="00403C88"/>
    <w:rsid w:val="0041160C"/>
    <w:rsid w:val="004242F5"/>
    <w:rsid w:val="004276C8"/>
    <w:rsid w:val="0044691F"/>
    <w:rsid w:val="004548CD"/>
    <w:rsid w:val="00464AEE"/>
    <w:rsid w:val="00475150"/>
    <w:rsid w:val="00475521"/>
    <w:rsid w:val="00475D18"/>
    <w:rsid w:val="00485718"/>
    <w:rsid w:val="004872B3"/>
    <w:rsid w:val="004A0756"/>
    <w:rsid w:val="004A1AEE"/>
    <w:rsid w:val="004A53A3"/>
    <w:rsid w:val="004B339C"/>
    <w:rsid w:val="004B6E44"/>
    <w:rsid w:val="004B7FEE"/>
    <w:rsid w:val="004C1B6F"/>
    <w:rsid w:val="004C4F9B"/>
    <w:rsid w:val="004C78FF"/>
    <w:rsid w:val="004D3D33"/>
    <w:rsid w:val="004D7197"/>
    <w:rsid w:val="004E145C"/>
    <w:rsid w:val="004F07F1"/>
    <w:rsid w:val="004F617F"/>
    <w:rsid w:val="004F6C58"/>
    <w:rsid w:val="005050B4"/>
    <w:rsid w:val="005078CD"/>
    <w:rsid w:val="00511136"/>
    <w:rsid w:val="00516FB8"/>
    <w:rsid w:val="005218EF"/>
    <w:rsid w:val="00532C99"/>
    <w:rsid w:val="00534E2A"/>
    <w:rsid w:val="00536492"/>
    <w:rsid w:val="0055020F"/>
    <w:rsid w:val="00573749"/>
    <w:rsid w:val="00574964"/>
    <w:rsid w:val="005921D3"/>
    <w:rsid w:val="00592B83"/>
    <w:rsid w:val="005958EC"/>
    <w:rsid w:val="00595C4E"/>
    <w:rsid w:val="005B6EB1"/>
    <w:rsid w:val="005B71F2"/>
    <w:rsid w:val="005C51F3"/>
    <w:rsid w:val="005D10B5"/>
    <w:rsid w:val="005D1BAC"/>
    <w:rsid w:val="005D36A3"/>
    <w:rsid w:val="005D4324"/>
    <w:rsid w:val="005E5279"/>
    <w:rsid w:val="005F2BF7"/>
    <w:rsid w:val="005F2CED"/>
    <w:rsid w:val="00601867"/>
    <w:rsid w:val="0060210A"/>
    <w:rsid w:val="00603EA4"/>
    <w:rsid w:val="006062E4"/>
    <w:rsid w:val="006105E9"/>
    <w:rsid w:val="00613A96"/>
    <w:rsid w:val="00616405"/>
    <w:rsid w:val="00621AEF"/>
    <w:rsid w:val="006303B5"/>
    <w:rsid w:val="0063354C"/>
    <w:rsid w:val="0063726E"/>
    <w:rsid w:val="0064526F"/>
    <w:rsid w:val="0065219E"/>
    <w:rsid w:val="0065453B"/>
    <w:rsid w:val="006579A2"/>
    <w:rsid w:val="006609F3"/>
    <w:rsid w:val="00660F06"/>
    <w:rsid w:val="0066251E"/>
    <w:rsid w:val="00672C84"/>
    <w:rsid w:val="00673ADA"/>
    <w:rsid w:val="0068161B"/>
    <w:rsid w:val="006A0944"/>
    <w:rsid w:val="006A244A"/>
    <w:rsid w:val="006B4863"/>
    <w:rsid w:val="006C50C8"/>
    <w:rsid w:val="006E3B3B"/>
    <w:rsid w:val="006E45C0"/>
    <w:rsid w:val="006E72D1"/>
    <w:rsid w:val="006F6A55"/>
    <w:rsid w:val="0071045B"/>
    <w:rsid w:val="0073198A"/>
    <w:rsid w:val="00734144"/>
    <w:rsid w:val="00741AB4"/>
    <w:rsid w:val="00744459"/>
    <w:rsid w:val="00746D1D"/>
    <w:rsid w:val="00747393"/>
    <w:rsid w:val="00753ECB"/>
    <w:rsid w:val="00754B29"/>
    <w:rsid w:val="00763679"/>
    <w:rsid w:val="0076419D"/>
    <w:rsid w:val="00772F8B"/>
    <w:rsid w:val="0077320C"/>
    <w:rsid w:val="0078739E"/>
    <w:rsid w:val="00790193"/>
    <w:rsid w:val="00794279"/>
    <w:rsid w:val="007964FD"/>
    <w:rsid w:val="007B27F8"/>
    <w:rsid w:val="007B39C4"/>
    <w:rsid w:val="007B5AD0"/>
    <w:rsid w:val="007C5F1F"/>
    <w:rsid w:val="007D2696"/>
    <w:rsid w:val="007F6A50"/>
    <w:rsid w:val="008025CA"/>
    <w:rsid w:val="0081667B"/>
    <w:rsid w:val="00816AA7"/>
    <w:rsid w:val="00825916"/>
    <w:rsid w:val="00825A29"/>
    <w:rsid w:val="00834DBE"/>
    <w:rsid w:val="00845063"/>
    <w:rsid w:val="00860763"/>
    <w:rsid w:val="00863B9E"/>
    <w:rsid w:val="00864E84"/>
    <w:rsid w:val="00865B46"/>
    <w:rsid w:val="00874FB2"/>
    <w:rsid w:val="00875449"/>
    <w:rsid w:val="00875C57"/>
    <w:rsid w:val="00880836"/>
    <w:rsid w:val="008812F3"/>
    <w:rsid w:val="00881C1F"/>
    <w:rsid w:val="008907B3"/>
    <w:rsid w:val="008939B7"/>
    <w:rsid w:val="008A17CA"/>
    <w:rsid w:val="008B03E3"/>
    <w:rsid w:val="008B16E4"/>
    <w:rsid w:val="008B4852"/>
    <w:rsid w:val="008B4F29"/>
    <w:rsid w:val="008C2919"/>
    <w:rsid w:val="008C5D9D"/>
    <w:rsid w:val="008C66DE"/>
    <w:rsid w:val="008F029F"/>
    <w:rsid w:val="008F0363"/>
    <w:rsid w:val="008F691D"/>
    <w:rsid w:val="00904E6F"/>
    <w:rsid w:val="00907747"/>
    <w:rsid w:val="0091646C"/>
    <w:rsid w:val="0091726D"/>
    <w:rsid w:val="00947FF7"/>
    <w:rsid w:val="00961F25"/>
    <w:rsid w:val="0096249E"/>
    <w:rsid w:val="00962B24"/>
    <w:rsid w:val="0096319B"/>
    <w:rsid w:val="0096564A"/>
    <w:rsid w:val="009823A2"/>
    <w:rsid w:val="00984D33"/>
    <w:rsid w:val="009865E9"/>
    <w:rsid w:val="00986992"/>
    <w:rsid w:val="0098711D"/>
    <w:rsid w:val="009A0DD4"/>
    <w:rsid w:val="009B0B82"/>
    <w:rsid w:val="009B31AE"/>
    <w:rsid w:val="009B5F63"/>
    <w:rsid w:val="009B657C"/>
    <w:rsid w:val="009C3557"/>
    <w:rsid w:val="009E5C6F"/>
    <w:rsid w:val="009E5DF1"/>
    <w:rsid w:val="009F30DD"/>
    <w:rsid w:val="009F3BA4"/>
    <w:rsid w:val="009F591D"/>
    <w:rsid w:val="00A02EC0"/>
    <w:rsid w:val="00A130DD"/>
    <w:rsid w:val="00A23223"/>
    <w:rsid w:val="00A324A4"/>
    <w:rsid w:val="00A37455"/>
    <w:rsid w:val="00A42938"/>
    <w:rsid w:val="00A47C4A"/>
    <w:rsid w:val="00A504EB"/>
    <w:rsid w:val="00A52CF6"/>
    <w:rsid w:val="00A67FD0"/>
    <w:rsid w:val="00A73C9A"/>
    <w:rsid w:val="00A847C9"/>
    <w:rsid w:val="00A9615E"/>
    <w:rsid w:val="00AB527B"/>
    <w:rsid w:val="00AC731B"/>
    <w:rsid w:val="00AC7FDF"/>
    <w:rsid w:val="00AE357F"/>
    <w:rsid w:val="00AE4C1E"/>
    <w:rsid w:val="00AE6322"/>
    <w:rsid w:val="00AE64CE"/>
    <w:rsid w:val="00AF14B1"/>
    <w:rsid w:val="00AF53C6"/>
    <w:rsid w:val="00AF6B86"/>
    <w:rsid w:val="00B00552"/>
    <w:rsid w:val="00B01119"/>
    <w:rsid w:val="00B02F4A"/>
    <w:rsid w:val="00B20D91"/>
    <w:rsid w:val="00B24D6B"/>
    <w:rsid w:val="00B33DEC"/>
    <w:rsid w:val="00B34655"/>
    <w:rsid w:val="00B47246"/>
    <w:rsid w:val="00B47A1A"/>
    <w:rsid w:val="00B56060"/>
    <w:rsid w:val="00B63D7A"/>
    <w:rsid w:val="00B6541A"/>
    <w:rsid w:val="00B731D4"/>
    <w:rsid w:val="00B73F62"/>
    <w:rsid w:val="00B80143"/>
    <w:rsid w:val="00B93A09"/>
    <w:rsid w:val="00BA18DC"/>
    <w:rsid w:val="00BA3D4F"/>
    <w:rsid w:val="00BA7568"/>
    <w:rsid w:val="00BC1464"/>
    <w:rsid w:val="00BD63E1"/>
    <w:rsid w:val="00BD7CB8"/>
    <w:rsid w:val="00BE08EC"/>
    <w:rsid w:val="00BF7686"/>
    <w:rsid w:val="00C0591E"/>
    <w:rsid w:val="00C10CA4"/>
    <w:rsid w:val="00C11C02"/>
    <w:rsid w:val="00C20B72"/>
    <w:rsid w:val="00C212A2"/>
    <w:rsid w:val="00C22025"/>
    <w:rsid w:val="00C230AA"/>
    <w:rsid w:val="00C53653"/>
    <w:rsid w:val="00C578E4"/>
    <w:rsid w:val="00C611A1"/>
    <w:rsid w:val="00C6128A"/>
    <w:rsid w:val="00C8074B"/>
    <w:rsid w:val="00C85669"/>
    <w:rsid w:val="00CB139C"/>
    <w:rsid w:val="00CB5F48"/>
    <w:rsid w:val="00CB736D"/>
    <w:rsid w:val="00CC1C55"/>
    <w:rsid w:val="00CC4548"/>
    <w:rsid w:val="00CC6375"/>
    <w:rsid w:val="00CC724F"/>
    <w:rsid w:val="00CD3F92"/>
    <w:rsid w:val="00CD77EC"/>
    <w:rsid w:val="00CE2923"/>
    <w:rsid w:val="00D030AD"/>
    <w:rsid w:val="00D067B8"/>
    <w:rsid w:val="00D31A34"/>
    <w:rsid w:val="00D4326F"/>
    <w:rsid w:val="00D447B3"/>
    <w:rsid w:val="00D45156"/>
    <w:rsid w:val="00D53A36"/>
    <w:rsid w:val="00D708F7"/>
    <w:rsid w:val="00D7278F"/>
    <w:rsid w:val="00D7432B"/>
    <w:rsid w:val="00D75CF6"/>
    <w:rsid w:val="00D76957"/>
    <w:rsid w:val="00D76DAA"/>
    <w:rsid w:val="00D772D7"/>
    <w:rsid w:val="00D822F0"/>
    <w:rsid w:val="00D842FF"/>
    <w:rsid w:val="00D87BF1"/>
    <w:rsid w:val="00D91FFC"/>
    <w:rsid w:val="00D9473E"/>
    <w:rsid w:val="00D96F0B"/>
    <w:rsid w:val="00D97F64"/>
    <w:rsid w:val="00DB1846"/>
    <w:rsid w:val="00DC36C5"/>
    <w:rsid w:val="00DD7C27"/>
    <w:rsid w:val="00DE35D8"/>
    <w:rsid w:val="00DE512B"/>
    <w:rsid w:val="00DF2507"/>
    <w:rsid w:val="00DF5CBE"/>
    <w:rsid w:val="00E058BC"/>
    <w:rsid w:val="00E05EE3"/>
    <w:rsid w:val="00E06151"/>
    <w:rsid w:val="00E11E5B"/>
    <w:rsid w:val="00E149D6"/>
    <w:rsid w:val="00E17602"/>
    <w:rsid w:val="00E21AAE"/>
    <w:rsid w:val="00E2413E"/>
    <w:rsid w:val="00E3377A"/>
    <w:rsid w:val="00E338DA"/>
    <w:rsid w:val="00E36C72"/>
    <w:rsid w:val="00E47F9C"/>
    <w:rsid w:val="00E52758"/>
    <w:rsid w:val="00E61D6B"/>
    <w:rsid w:val="00E81385"/>
    <w:rsid w:val="00E816F9"/>
    <w:rsid w:val="00E91945"/>
    <w:rsid w:val="00EB00A3"/>
    <w:rsid w:val="00EB0A07"/>
    <w:rsid w:val="00EC60CC"/>
    <w:rsid w:val="00EC60F3"/>
    <w:rsid w:val="00EC66A3"/>
    <w:rsid w:val="00ED6651"/>
    <w:rsid w:val="00ED6E28"/>
    <w:rsid w:val="00ED702B"/>
    <w:rsid w:val="00EE6DBB"/>
    <w:rsid w:val="00F01A23"/>
    <w:rsid w:val="00F03280"/>
    <w:rsid w:val="00F07281"/>
    <w:rsid w:val="00F404B7"/>
    <w:rsid w:val="00F64AA8"/>
    <w:rsid w:val="00F66868"/>
    <w:rsid w:val="00F7481A"/>
    <w:rsid w:val="00F86267"/>
    <w:rsid w:val="00F9532A"/>
    <w:rsid w:val="00F96FFB"/>
    <w:rsid w:val="00F97098"/>
    <w:rsid w:val="00F97B0D"/>
    <w:rsid w:val="00FA5BB1"/>
    <w:rsid w:val="00FA6BC5"/>
    <w:rsid w:val="00FA7288"/>
    <w:rsid w:val="00FD0A63"/>
    <w:rsid w:val="00FE1CB6"/>
    <w:rsid w:val="00FE4F9E"/>
    <w:rsid w:val="00FE5C71"/>
    <w:rsid w:val="00FF1796"/>
    <w:rsid w:val="00FF3825"/>
    <w:rsid w:val="00FF44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6D"/>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styleId="NormalWeb">
    <w:name w:val="Normal (Web)"/>
    <w:basedOn w:val="Normal"/>
    <w:uiPriority w:val="99"/>
    <w:unhideWhenUsed/>
    <w:rsid w:val="00F74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452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26F"/>
    <w:pPr>
      <w:widowControl w:val="0"/>
      <w:spacing w:after="0" w:line="240" w:lineRule="auto"/>
      <w:ind w:left="64"/>
      <w:jc w:val="center"/>
    </w:pPr>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divs>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 w:id="18472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800E-4636-4D36-BC3F-3FE40F35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9548</Words>
  <Characters>51560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2</cp:revision>
  <cp:lastPrinted>2016-04-05T20:30:00Z</cp:lastPrinted>
  <dcterms:created xsi:type="dcterms:W3CDTF">2022-05-12T17:05:00Z</dcterms:created>
  <dcterms:modified xsi:type="dcterms:W3CDTF">2022-05-12T17:05:00Z</dcterms:modified>
</cp:coreProperties>
</file>